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b/>
          <w:color w:val="FFFFFF" w:themeColor="background1"/>
          <w:sz w:val="84"/>
          <w:szCs w:val="84"/>
        </w:rPr>
        <w:id w:val="-546685145"/>
        <w:docPartObj>
          <w:docPartGallery w:val="Cover Pages"/>
          <w:docPartUnique/>
        </w:docPartObj>
      </w:sdtPr>
      <w:sdtEndPr/>
      <w:sdtContent>
        <w:p w14:paraId="21443E80" w14:textId="77777777" w:rsidR="0063482B" w:rsidRDefault="0063482B"/>
        <w:p w14:paraId="521E89D8" w14:textId="77777777" w:rsidR="0063482B" w:rsidRDefault="0063482B"/>
        <w:tbl>
          <w:tblPr>
            <w:tblpPr w:leftFromText="187" w:rightFromText="187" w:horzAnchor="margin" w:tblpXSpec="center" w:tblpYSpec="bottom"/>
            <w:tblW w:w="5000" w:type="pct"/>
            <w:tblLook w:val="04A0" w:firstRow="1" w:lastRow="0" w:firstColumn="1" w:lastColumn="0" w:noHBand="0" w:noVBand="1"/>
          </w:tblPr>
          <w:tblGrid>
            <w:gridCol w:w="10080"/>
          </w:tblGrid>
          <w:tr w:rsidR="0063482B" w14:paraId="6C50B8BE" w14:textId="77777777">
            <w:tc>
              <w:tcPr>
                <w:tcW w:w="5000" w:type="pct"/>
              </w:tcPr>
              <w:p w14:paraId="789AF909" w14:textId="77777777" w:rsidR="0063482B" w:rsidRDefault="0063482B">
                <w:pPr>
                  <w:pStyle w:val="NoSpacing"/>
                </w:pPr>
              </w:p>
            </w:tc>
          </w:tr>
        </w:tbl>
        <w:p w14:paraId="6FCC2F35" w14:textId="77777777" w:rsidR="0063482B" w:rsidRDefault="0063482B"/>
        <w:p w14:paraId="073BEA89" w14:textId="77777777" w:rsidR="00D9242B" w:rsidRDefault="00D9242B">
          <w:pPr>
            <w:rPr>
              <w:rFonts w:cs="Arial"/>
              <w:sz w:val="22"/>
            </w:rPr>
          </w:pPr>
        </w:p>
        <w:p w14:paraId="20A13B00" w14:textId="77777777" w:rsidR="00D9242B" w:rsidRDefault="00D9242B">
          <w:pPr>
            <w:rPr>
              <w:rFonts w:cs="Arial"/>
              <w:sz w:val="22"/>
            </w:rPr>
          </w:pPr>
        </w:p>
        <w:p w14:paraId="64612F70" w14:textId="77777777" w:rsidR="00D9242B" w:rsidRDefault="00D9242B">
          <w:pPr>
            <w:rPr>
              <w:rFonts w:cs="Arial"/>
              <w:sz w:val="22"/>
            </w:rPr>
          </w:pPr>
        </w:p>
        <w:p w14:paraId="7F65BD9D" w14:textId="77777777" w:rsidR="00D9242B" w:rsidRDefault="00D9242B">
          <w:pPr>
            <w:rPr>
              <w:rFonts w:cs="Arial"/>
              <w:sz w:val="22"/>
            </w:rPr>
          </w:pPr>
        </w:p>
        <w:p w14:paraId="7D283FBF" w14:textId="77777777" w:rsidR="00D9242B" w:rsidRDefault="00D9242B">
          <w:pPr>
            <w:rPr>
              <w:rFonts w:cs="Arial"/>
              <w:sz w:val="22"/>
            </w:rPr>
          </w:pPr>
        </w:p>
        <w:p w14:paraId="0C226B37" w14:textId="77777777" w:rsidR="00D9242B" w:rsidRDefault="00D9242B">
          <w:pPr>
            <w:rPr>
              <w:rFonts w:cs="Arial"/>
              <w:sz w:val="22"/>
            </w:rPr>
          </w:pPr>
        </w:p>
        <w:p w14:paraId="1F77D4F4" w14:textId="77777777" w:rsidR="00D9242B" w:rsidRDefault="00D9242B">
          <w:pPr>
            <w:rPr>
              <w:rFonts w:cs="Arial"/>
              <w:sz w:val="22"/>
            </w:rPr>
          </w:pPr>
        </w:p>
        <w:p w14:paraId="5331626A" w14:textId="77777777" w:rsidR="00D9242B" w:rsidRDefault="00D9242B">
          <w:pPr>
            <w:rPr>
              <w:rFonts w:cs="Arial"/>
              <w:sz w:val="22"/>
            </w:rPr>
          </w:pPr>
        </w:p>
        <w:p w14:paraId="28996B2E" w14:textId="77777777" w:rsidR="00D9242B" w:rsidRDefault="00D9242B">
          <w:pPr>
            <w:rPr>
              <w:rFonts w:cs="Arial"/>
              <w:sz w:val="22"/>
            </w:rPr>
          </w:pPr>
        </w:p>
        <w:p w14:paraId="20B1820E" w14:textId="77777777" w:rsidR="00D9242B" w:rsidRDefault="00D9242B" w:rsidP="006F5218">
          <w:pPr>
            <w:pStyle w:val="FrontpageTitle"/>
            <w:jc w:val="center"/>
            <w:rPr>
              <w:color w:val="0070C0"/>
            </w:rPr>
          </w:pPr>
          <w:r w:rsidRPr="00D9242B">
            <w:rPr>
              <w:color w:val="0070C0"/>
            </w:rPr>
            <w:t>NHS Digital</w:t>
          </w:r>
        </w:p>
        <w:p w14:paraId="54D70B5B" w14:textId="77777777" w:rsidR="00D9242B" w:rsidRDefault="003F65F4" w:rsidP="006F5218">
          <w:pPr>
            <w:pStyle w:val="FrontpageTitle"/>
            <w:jc w:val="center"/>
            <w:rPr>
              <w:color w:val="0070C0"/>
              <w:sz w:val="52"/>
            </w:rPr>
          </w:pPr>
          <w:r>
            <w:rPr>
              <w:color w:val="0070C0"/>
              <w:sz w:val="52"/>
            </w:rPr>
            <w:t>Pricing Schedule</w:t>
          </w:r>
        </w:p>
        <w:p w14:paraId="1F01D64F" w14:textId="23C37293" w:rsidR="003E77E1" w:rsidRDefault="003E77E1" w:rsidP="003E77E1">
          <w:pPr>
            <w:pStyle w:val="FrontpageTitle"/>
            <w:jc w:val="center"/>
            <w:rPr>
              <w:color w:val="0070C0"/>
              <w:sz w:val="40"/>
              <w:szCs w:val="40"/>
            </w:rPr>
          </w:pPr>
          <w:r>
            <w:rPr>
              <w:color w:val="0070C0"/>
              <w:sz w:val="40"/>
              <w:szCs w:val="40"/>
            </w:rPr>
            <w:t xml:space="preserve">Comment and Moderation </w:t>
          </w:r>
          <w:r w:rsidRPr="00FF0EB2">
            <w:rPr>
              <w:color w:val="0070C0"/>
              <w:sz w:val="40"/>
              <w:szCs w:val="40"/>
            </w:rPr>
            <w:t>Service</w:t>
          </w:r>
        </w:p>
        <w:p w14:paraId="798B7CF0" w14:textId="24875F41" w:rsidR="0063482B" w:rsidRPr="00D9242B" w:rsidRDefault="003E77E1" w:rsidP="003E77E1">
          <w:pPr>
            <w:pStyle w:val="FrontpageTitle"/>
            <w:jc w:val="center"/>
            <w:rPr>
              <w:color w:val="0070C0"/>
              <w:sz w:val="52"/>
            </w:rPr>
          </w:pPr>
          <w:r>
            <w:rPr>
              <w:color w:val="0070C0"/>
              <w:sz w:val="40"/>
              <w:szCs w:val="40"/>
            </w:rPr>
            <w:t>prj_3328</w:t>
          </w:r>
          <w:r w:rsidR="0063482B">
            <w:br w:type="page"/>
          </w:r>
        </w:p>
      </w:sdtContent>
    </w:sdt>
    <w:p w14:paraId="7744E963" w14:textId="3B478CA6" w:rsidR="00D9242B" w:rsidRDefault="00E42796" w:rsidP="00E42796">
      <w:pPr>
        <w:pStyle w:val="Heading1"/>
        <w:spacing w:after="180"/>
      </w:pPr>
      <w:r>
        <w:rPr>
          <w:rFonts w:cs="Arial"/>
          <w:bCs/>
          <w:color w:val="005EB8" w:themeColor="accent1"/>
          <w:spacing w:val="-14"/>
          <w:kern w:val="28"/>
          <w:sz w:val="42"/>
          <w:szCs w:val="32"/>
          <w14:ligatures w14:val="standardContextual"/>
        </w:rPr>
        <w:lastRenderedPageBreak/>
        <w:t>1.</w:t>
      </w:r>
      <w:r>
        <w:rPr>
          <w:rFonts w:cs="Arial"/>
          <w:bCs/>
          <w:color w:val="005EB8" w:themeColor="accent1"/>
          <w:spacing w:val="-14"/>
          <w:kern w:val="28"/>
          <w:sz w:val="42"/>
          <w:szCs w:val="32"/>
          <w14:ligatures w14:val="standardContextual"/>
        </w:rPr>
        <w:tab/>
      </w:r>
      <w:r w:rsidR="00D9242B" w:rsidRPr="00D9242B">
        <w:rPr>
          <w:rFonts w:cs="Arial"/>
          <w:bCs/>
          <w:color w:val="005EB8" w:themeColor="accent1"/>
          <w:spacing w:val="-14"/>
          <w:kern w:val="28"/>
          <w:sz w:val="42"/>
          <w:szCs w:val="32"/>
          <w14:ligatures w14:val="standardContextual"/>
        </w:rPr>
        <w:t>Introduction</w:t>
      </w:r>
    </w:p>
    <w:p w14:paraId="174C2BF2" w14:textId="2084BFEC" w:rsidR="003F65F4" w:rsidRPr="00E42796" w:rsidRDefault="00E42796" w:rsidP="00E42796">
      <w:pPr>
        <w:ind w:left="720" w:hanging="720"/>
        <w:jc w:val="both"/>
        <w:rPr>
          <w:rFonts w:cs="Arial"/>
        </w:rPr>
      </w:pPr>
      <w:r>
        <w:rPr>
          <w:rFonts w:cs="Arial"/>
        </w:rPr>
        <w:t>1.1</w:t>
      </w:r>
      <w:r>
        <w:rPr>
          <w:rFonts w:cs="Arial"/>
        </w:rPr>
        <w:tab/>
      </w:r>
      <w:r w:rsidR="003F65F4" w:rsidRPr="00E42796">
        <w:rPr>
          <w:rFonts w:cs="Arial"/>
        </w:rPr>
        <w:t>This document sets out how pricing proposals should be submitted via Bravo for the evaluation of the Commercial Envelope, and the basis on which NHS Digital will make payment to the successful supplier based on fixed fees for deliverables contained in the specification.</w:t>
      </w:r>
    </w:p>
    <w:p w14:paraId="6395737B" w14:textId="77777777" w:rsidR="00E42796" w:rsidRDefault="00FF0EB2" w:rsidP="00E42796">
      <w:pPr>
        <w:jc w:val="both"/>
        <w:rPr>
          <w:rFonts w:cs="Arial"/>
        </w:rPr>
      </w:pPr>
      <w:r w:rsidRPr="00E42796">
        <w:rPr>
          <w:rFonts w:cs="Arial"/>
        </w:rPr>
        <w:t xml:space="preserve"> </w:t>
      </w:r>
    </w:p>
    <w:p w14:paraId="34CBCC57" w14:textId="75736CAE" w:rsidR="00D24D56" w:rsidRPr="007B4A9E" w:rsidRDefault="00E42796" w:rsidP="00E42796">
      <w:pPr>
        <w:ind w:left="720" w:hanging="720"/>
        <w:jc w:val="both"/>
      </w:pPr>
      <w:r>
        <w:rPr>
          <w:rFonts w:cs="Arial"/>
        </w:rPr>
        <w:t>1.2</w:t>
      </w:r>
      <w:r>
        <w:rPr>
          <w:rFonts w:cs="Arial"/>
        </w:rPr>
        <w:tab/>
      </w:r>
      <w:r w:rsidR="003F65F4" w:rsidRPr="00E42796">
        <w:rPr>
          <w:rFonts w:cs="Arial"/>
        </w:rPr>
        <w:t>Schedule 6 (Commercial Schedule) of the Contract document will be populated based on the successful supplier’s response to the Commercial Envelope.</w:t>
      </w:r>
    </w:p>
    <w:p w14:paraId="2F5D6C5E" w14:textId="77777777" w:rsidR="00C5385A" w:rsidRDefault="00C5385A" w:rsidP="00E42796">
      <w:pPr>
        <w:jc w:val="both"/>
      </w:pPr>
    </w:p>
    <w:p w14:paraId="730C2BF2" w14:textId="201C4715" w:rsidR="007B4A9E" w:rsidRDefault="00E42796" w:rsidP="00E42796">
      <w:pPr>
        <w:pStyle w:val="Heading1"/>
        <w:spacing w:after="180"/>
      </w:pPr>
      <w:r>
        <w:rPr>
          <w:rFonts w:cs="Arial"/>
          <w:bCs/>
          <w:color w:val="005EB8" w:themeColor="accent1"/>
          <w:spacing w:val="-14"/>
          <w:kern w:val="28"/>
          <w:sz w:val="42"/>
          <w:szCs w:val="32"/>
          <w14:ligatures w14:val="standardContextual"/>
        </w:rPr>
        <w:t>2.</w:t>
      </w:r>
      <w:r>
        <w:rPr>
          <w:rFonts w:cs="Arial"/>
          <w:bCs/>
          <w:color w:val="005EB8" w:themeColor="accent1"/>
          <w:spacing w:val="-14"/>
          <w:kern w:val="28"/>
          <w:sz w:val="42"/>
          <w:szCs w:val="32"/>
          <w14:ligatures w14:val="standardContextual"/>
        </w:rPr>
        <w:tab/>
      </w:r>
      <w:r w:rsidR="007B4A9E">
        <w:rPr>
          <w:rFonts w:cs="Arial"/>
          <w:bCs/>
          <w:color w:val="005EB8" w:themeColor="accent1"/>
          <w:spacing w:val="-14"/>
          <w:kern w:val="28"/>
          <w:sz w:val="42"/>
          <w:szCs w:val="32"/>
          <w14:ligatures w14:val="standardContextual"/>
        </w:rPr>
        <w:t>Pricing Schedule</w:t>
      </w:r>
    </w:p>
    <w:p w14:paraId="66D0D59C" w14:textId="7AED6950" w:rsidR="009640CA" w:rsidRPr="009640CA" w:rsidRDefault="00E42796" w:rsidP="00E42796">
      <w:pPr>
        <w:jc w:val="both"/>
      </w:pPr>
      <w:r>
        <w:rPr>
          <w:rFonts w:cs="Arial"/>
        </w:rPr>
        <w:t>2.1</w:t>
      </w:r>
      <w:r>
        <w:rPr>
          <w:rFonts w:cs="Arial"/>
        </w:rPr>
        <w:tab/>
      </w:r>
      <w:r w:rsidR="009640CA" w:rsidRPr="00E42796">
        <w:rPr>
          <w:rFonts w:cs="Arial"/>
        </w:rPr>
        <w:t>The table</w:t>
      </w:r>
      <w:r w:rsidR="00E07D3F" w:rsidRPr="00E42796">
        <w:rPr>
          <w:rFonts w:cs="Arial"/>
        </w:rPr>
        <w:t>s</w:t>
      </w:r>
      <w:r w:rsidR="009640CA" w:rsidRPr="00E42796">
        <w:rPr>
          <w:rFonts w:cs="Arial"/>
        </w:rPr>
        <w:t xml:space="preserve"> below set out the </w:t>
      </w:r>
      <w:r w:rsidR="00E07D3F" w:rsidRPr="00E42796">
        <w:rPr>
          <w:rFonts w:cs="Arial"/>
        </w:rPr>
        <w:t xml:space="preserve">various </w:t>
      </w:r>
      <w:r w:rsidR="009640CA" w:rsidRPr="00E42796">
        <w:rPr>
          <w:rFonts w:cs="Arial"/>
        </w:rPr>
        <w:t>deliverables</w:t>
      </w:r>
      <w:r w:rsidR="00E07D3F" w:rsidRPr="00E42796">
        <w:rPr>
          <w:rFonts w:cs="Arial"/>
        </w:rPr>
        <w:t xml:space="preserve"> required by</w:t>
      </w:r>
      <w:r w:rsidR="009640CA" w:rsidRPr="00E42796">
        <w:rPr>
          <w:rFonts w:cs="Arial"/>
        </w:rPr>
        <w:t xml:space="preserve"> the specification</w:t>
      </w:r>
      <w:r w:rsidR="007B4A9E" w:rsidRPr="00E42796">
        <w:rPr>
          <w:rFonts w:cs="Arial"/>
        </w:rPr>
        <w:t>.</w:t>
      </w:r>
    </w:p>
    <w:p w14:paraId="6D383B94" w14:textId="77777777" w:rsidR="00E42796" w:rsidRDefault="00E42796" w:rsidP="00E42796">
      <w:pPr>
        <w:jc w:val="both"/>
      </w:pPr>
    </w:p>
    <w:p w14:paraId="2671B3D1" w14:textId="19B39CE6" w:rsidR="007B4A9E" w:rsidRDefault="00E42796" w:rsidP="00E42796">
      <w:pPr>
        <w:ind w:left="720" w:hanging="720"/>
        <w:jc w:val="both"/>
      </w:pPr>
      <w:r>
        <w:t>2.2</w:t>
      </w:r>
      <w:r>
        <w:tab/>
      </w:r>
      <w:r w:rsidR="009640CA">
        <w:t xml:space="preserve">Please </w:t>
      </w:r>
      <w:r w:rsidR="00E07D3F">
        <w:t xml:space="preserve">populate the columns in </w:t>
      </w:r>
      <w:r w:rsidR="00DF1521">
        <w:t>the</w:t>
      </w:r>
      <w:r w:rsidR="00E07D3F">
        <w:t xml:space="preserve"> table</w:t>
      </w:r>
      <w:r w:rsidR="008932EE">
        <w:t>s</w:t>
      </w:r>
      <w:r w:rsidR="00E07D3F">
        <w:t xml:space="preserve"> highlighted in yellow with your all-inclusive fixed fee totalling up where indicated.</w:t>
      </w:r>
    </w:p>
    <w:p w14:paraId="57929DF5" w14:textId="77777777" w:rsidR="00E42796" w:rsidRDefault="00E42796" w:rsidP="00E42796">
      <w:pPr>
        <w:jc w:val="both"/>
      </w:pPr>
    </w:p>
    <w:p w14:paraId="0ABE6ECF" w14:textId="7E621956" w:rsidR="009640CA" w:rsidRDefault="00E42796" w:rsidP="00E42796">
      <w:pPr>
        <w:ind w:left="720" w:hanging="720"/>
        <w:jc w:val="both"/>
      </w:pPr>
      <w:r>
        <w:t>2.3</w:t>
      </w:r>
      <w:r>
        <w:tab/>
      </w:r>
      <w:r w:rsidR="009640CA">
        <w:t>Upload your completed response to this document as an attachment to 3.1.1 of the Commercial Envelope</w:t>
      </w:r>
    </w:p>
    <w:p w14:paraId="163CA6FF" w14:textId="77777777" w:rsidR="00E42796" w:rsidRDefault="00E42796" w:rsidP="00E42796">
      <w:pPr>
        <w:jc w:val="both"/>
      </w:pPr>
    </w:p>
    <w:p w14:paraId="74EC270D" w14:textId="77777777" w:rsidR="00E42796" w:rsidRDefault="00E42796" w:rsidP="00E42796">
      <w:pPr>
        <w:ind w:left="360" w:hanging="360"/>
        <w:jc w:val="both"/>
      </w:pPr>
      <w:r>
        <w:t>2.4</w:t>
      </w:r>
      <w:r>
        <w:tab/>
      </w:r>
      <w:r>
        <w:tab/>
      </w:r>
      <w:r w:rsidR="009640CA">
        <w:t xml:space="preserve">Enter the total amount </w:t>
      </w:r>
      <w:r w:rsidR="00E07D3F">
        <w:t xml:space="preserve">from Table </w:t>
      </w:r>
      <w:r w:rsidR="00DF1521">
        <w:t>2</w:t>
      </w:r>
      <w:r w:rsidR="00E07D3F">
        <w:t xml:space="preserve"> </w:t>
      </w:r>
      <w:r w:rsidR="009640CA">
        <w:t>at 3.1.2 of the Commercial Envelope.</w:t>
      </w:r>
      <w:r>
        <w:t xml:space="preserve"> </w:t>
      </w:r>
    </w:p>
    <w:p w14:paraId="63FCBEA8" w14:textId="77777777" w:rsidR="00E42796" w:rsidRDefault="00E42796" w:rsidP="00E42796">
      <w:pPr>
        <w:ind w:left="360" w:hanging="360"/>
        <w:jc w:val="both"/>
      </w:pPr>
    </w:p>
    <w:p w14:paraId="01A2EEA9" w14:textId="5DFD90C7" w:rsidR="009640CA" w:rsidRDefault="00E42796" w:rsidP="00E42796">
      <w:pPr>
        <w:ind w:left="720" w:hanging="720"/>
        <w:jc w:val="both"/>
      </w:pPr>
      <w:r>
        <w:t>2.5</w:t>
      </w:r>
      <w:r>
        <w:tab/>
        <w:t>It is that total amount figure which will be used by the Authority for Commercial Envelope evaluation purposes.</w:t>
      </w:r>
    </w:p>
    <w:p w14:paraId="63A80C64" w14:textId="77777777" w:rsidR="00E42796" w:rsidRDefault="00E42796" w:rsidP="00E42796">
      <w:pPr>
        <w:ind w:left="720" w:hanging="720"/>
        <w:jc w:val="both"/>
      </w:pPr>
    </w:p>
    <w:p w14:paraId="595984A0" w14:textId="64BDABBE" w:rsidR="00DF1521" w:rsidRPr="00DF1521" w:rsidRDefault="00DF1521" w:rsidP="00DF1521">
      <w:pPr>
        <w:pStyle w:val="ListParagraph"/>
        <w:numPr>
          <w:ilvl w:val="0"/>
          <w:numId w:val="0"/>
        </w:numPr>
        <w:ind w:left="360"/>
        <w:jc w:val="both"/>
        <w:rPr>
          <w:b/>
          <w:bCs/>
        </w:rPr>
      </w:pPr>
      <w:r w:rsidRPr="00DF1521">
        <w:rPr>
          <w:b/>
          <w:bCs/>
        </w:rPr>
        <w:t>Table 1: Implementation and monthly fees</w:t>
      </w:r>
    </w:p>
    <w:tbl>
      <w:tblPr>
        <w:tblStyle w:val="TableGrid"/>
        <w:tblW w:w="0" w:type="auto"/>
        <w:tblInd w:w="360" w:type="dxa"/>
        <w:tblLook w:val="04A0" w:firstRow="1" w:lastRow="0" w:firstColumn="1" w:lastColumn="0" w:noHBand="0" w:noVBand="1"/>
      </w:tblPr>
      <w:tblGrid>
        <w:gridCol w:w="4568"/>
        <w:gridCol w:w="3260"/>
      </w:tblGrid>
      <w:tr w:rsidR="00DF1521" w14:paraId="4E3A7FDD" w14:textId="77777777" w:rsidTr="00DF1521">
        <w:tc>
          <w:tcPr>
            <w:tcW w:w="4568" w:type="dxa"/>
            <w:shd w:val="clear" w:color="auto" w:fill="BFBFBF" w:themeFill="background1" w:themeFillShade="BF"/>
          </w:tcPr>
          <w:p w14:paraId="5EB530BE" w14:textId="045B93C0" w:rsidR="00DF1521" w:rsidRPr="00125746" w:rsidRDefault="00DF1521" w:rsidP="00125746">
            <w:pPr>
              <w:pStyle w:val="ListParagraph"/>
              <w:numPr>
                <w:ilvl w:val="0"/>
                <w:numId w:val="0"/>
              </w:numPr>
              <w:jc w:val="center"/>
              <w:rPr>
                <w:b/>
              </w:rPr>
            </w:pPr>
            <w:r>
              <w:rPr>
                <w:b/>
              </w:rPr>
              <w:t>Service Element</w:t>
            </w:r>
          </w:p>
        </w:tc>
        <w:tc>
          <w:tcPr>
            <w:tcW w:w="3260" w:type="dxa"/>
            <w:shd w:val="clear" w:color="auto" w:fill="BFBFBF" w:themeFill="background1" w:themeFillShade="BF"/>
          </w:tcPr>
          <w:p w14:paraId="0C37A826" w14:textId="11747985" w:rsidR="00DF1521" w:rsidRPr="00125746" w:rsidRDefault="00DF1521" w:rsidP="00125746">
            <w:pPr>
              <w:pStyle w:val="ListParagraph"/>
              <w:numPr>
                <w:ilvl w:val="0"/>
                <w:numId w:val="0"/>
              </w:numPr>
              <w:jc w:val="center"/>
              <w:rPr>
                <w:b/>
              </w:rPr>
            </w:pPr>
            <w:r w:rsidRPr="00125746">
              <w:rPr>
                <w:b/>
              </w:rPr>
              <w:t>All-inclusive fixed fee</w:t>
            </w:r>
            <w:r>
              <w:rPr>
                <w:b/>
              </w:rPr>
              <w:t xml:space="preserve"> (£)</w:t>
            </w:r>
          </w:p>
        </w:tc>
      </w:tr>
      <w:tr w:rsidR="00DF1521" w14:paraId="78D021FD" w14:textId="77777777" w:rsidTr="00DF1521">
        <w:tc>
          <w:tcPr>
            <w:tcW w:w="4568" w:type="dxa"/>
          </w:tcPr>
          <w:p w14:paraId="354814C2" w14:textId="39C5CCB0" w:rsidR="00DF1521" w:rsidRDefault="00DF1521" w:rsidP="009640CA">
            <w:pPr>
              <w:pStyle w:val="ListParagraph"/>
              <w:numPr>
                <w:ilvl w:val="0"/>
                <w:numId w:val="0"/>
              </w:numPr>
              <w:jc w:val="both"/>
            </w:pPr>
            <w:r>
              <w:t>Implementation</w:t>
            </w:r>
          </w:p>
        </w:tc>
        <w:tc>
          <w:tcPr>
            <w:tcW w:w="3260" w:type="dxa"/>
            <w:shd w:val="clear" w:color="auto" w:fill="FFFF00"/>
          </w:tcPr>
          <w:p w14:paraId="26F7504B" w14:textId="77777777" w:rsidR="00DF1521" w:rsidRDefault="00DF1521" w:rsidP="009640CA">
            <w:pPr>
              <w:pStyle w:val="ListParagraph"/>
              <w:numPr>
                <w:ilvl w:val="0"/>
                <w:numId w:val="0"/>
              </w:numPr>
              <w:jc w:val="both"/>
            </w:pPr>
          </w:p>
        </w:tc>
      </w:tr>
      <w:tr w:rsidR="00DF1521" w14:paraId="2454FBDC" w14:textId="77777777" w:rsidTr="00DF1521">
        <w:tc>
          <w:tcPr>
            <w:tcW w:w="4568" w:type="dxa"/>
          </w:tcPr>
          <w:p w14:paraId="62522F6C" w14:textId="34CCD1FB" w:rsidR="00DF1521" w:rsidRPr="00125746" w:rsidRDefault="00DF1521" w:rsidP="009640CA">
            <w:pPr>
              <w:pStyle w:val="ListParagraph"/>
              <w:numPr>
                <w:ilvl w:val="0"/>
                <w:numId w:val="0"/>
              </w:numPr>
              <w:jc w:val="both"/>
            </w:pPr>
            <w:r>
              <w:t>Moderation fee (monthly)</w:t>
            </w:r>
          </w:p>
        </w:tc>
        <w:tc>
          <w:tcPr>
            <w:tcW w:w="3260" w:type="dxa"/>
            <w:shd w:val="clear" w:color="auto" w:fill="FFFF00"/>
          </w:tcPr>
          <w:p w14:paraId="354B49A4" w14:textId="77777777" w:rsidR="00DF1521" w:rsidRDefault="00DF1521" w:rsidP="009640CA">
            <w:pPr>
              <w:pStyle w:val="ListParagraph"/>
              <w:numPr>
                <w:ilvl w:val="0"/>
                <w:numId w:val="0"/>
              </w:numPr>
              <w:jc w:val="both"/>
            </w:pPr>
          </w:p>
        </w:tc>
      </w:tr>
      <w:tr w:rsidR="00DF1521" w14:paraId="4C8753BB" w14:textId="77777777" w:rsidTr="00DF1521">
        <w:tc>
          <w:tcPr>
            <w:tcW w:w="4568" w:type="dxa"/>
          </w:tcPr>
          <w:p w14:paraId="3A99AE24" w14:textId="52F4EE7E" w:rsidR="00DF1521" w:rsidRPr="00125746" w:rsidRDefault="00DF1521" w:rsidP="009640CA">
            <w:pPr>
              <w:pStyle w:val="ListParagraph"/>
              <w:numPr>
                <w:ilvl w:val="0"/>
                <w:numId w:val="0"/>
              </w:numPr>
              <w:jc w:val="both"/>
            </w:pPr>
            <w:r>
              <w:t>Account Management (monthly)</w:t>
            </w:r>
          </w:p>
        </w:tc>
        <w:tc>
          <w:tcPr>
            <w:tcW w:w="3260" w:type="dxa"/>
            <w:shd w:val="clear" w:color="auto" w:fill="FFFF00"/>
          </w:tcPr>
          <w:p w14:paraId="70356C44" w14:textId="77777777" w:rsidR="00DF1521" w:rsidRDefault="00DF1521" w:rsidP="009640CA">
            <w:pPr>
              <w:pStyle w:val="ListParagraph"/>
              <w:numPr>
                <w:ilvl w:val="0"/>
                <w:numId w:val="0"/>
              </w:numPr>
              <w:jc w:val="both"/>
            </w:pPr>
          </w:p>
        </w:tc>
      </w:tr>
      <w:tr w:rsidR="00DF1521" w14:paraId="6B00A242" w14:textId="77777777" w:rsidTr="00DF1521">
        <w:tc>
          <w:tcPr>
            <w:tcW w:w="4568" w:type="dxa"/>
          </w:tcPr>
          <w:p w14:paraId="07209673" w14:textId="5352B879" w:rsidR="00DF1521" w:rsidRPr="00FF274E" w:rsidRDefault="00DF1521" w:rsidP="009640CA">
            <w:pPr>
              <w:pStyle w:val="ListParagraph"/>
              <w:numPr>
                <w:ilvl w:val="0"/>
                <w:numId w:val="0"/>
              </w:numPr>
              <w:jc w:val="both"/>
              <w:rPr>
                <w:b/>
              </w:rPr>
            </w:pPr>
            <w:r w:rsidRPr="00FF274E">
              <w:rPr>
                <w:b/>
              </w:rPr>
              <w:t>TOTAL</w:t>
            </w:r>
          </w:p>
        </w:tc>
        <w:tc>
          <w:tcPr>
            <w:tcW w:w="3260" w:type="dxa"/>
            <w:shd w:val="clear" w:color="auto" w:fill="FFFF00"/>
          </w:tcPr>
          <w:p w14:paraId="750F6773" w14:textId="77777777" w:rsidR="00DF1521" w:rsidRDefault="00DF1521" w:rsidP="009640CA">
            <w:pPr>
              <w:pStyle w:val="ListParagraph"/>
              <w:numPr>
                <w:ilvl w:val="0"/>
                <w:numId w:val="0"/>
              </w:numPr>
              <w:jc w:val="both"/>
            </w:pPr>
          </w:p>
        </w:tc>
      </w:tr>
    </w:tbl>
    <w:p w14:paraId="388BA532" w14:textId="5B72766F" w:rsidR="009640CA" w:rsidRDefault="009640CA" w:rsidP="009640CA">
      <w:pPr>
        <w:pStyle w:val="ListParagraph"/>
        <w:numPr>
          <w:ilvl w:val="0"/>
          <w:numId w:val="0"/>
        </w:numPr>
        <w:ind w:left="360"/>
        <w:jc w:val="both"/>
      </w:pPr>
    </w:p>
    <w:p w14:paraId="51365511" w14:textId="511F734D" w:rsidR="00DF1521" w:rsidRPr="00E42796" w:rsidRDefault="00DF1521" w:rsidP="009640CA">
      <w:pPr>
        <w:pStyle w:val="ListParagraph"/>
        <w:numPr>
          <w:ilvl w:val="0"/>
          <w:numId w:val="0"/>
        </w:numPr>
        <w:ind w:left="360"/>
        <w:jc w:val="both"/>
        <w:rPr>
          <w:b/>
          <w:bCs/>
        </w:rPr>
      </w:pPr>
      <w:r w:rsidRPr="00E42796">
        <w:rPr>
          <w:b/>
          <w:bCs/>
        </w:rPr>
        <w:t xml:space="preserve">Table 2: Total of fees based on implementation and a </w:t>
      </w:r>
      <w:proofErr w:type="gramStart"/>
      <w:r w:rsidRPr="00E42796">
        <w:rPr>
          <w:b/>
          <w:bCs/>
        </w:rPr>
        <w:t>36 month</w:t>
      </w:r>
      <w:proofErr w:type="gramEnd"/>
      <w:r w:rsidRPr="00E42796">
        <w:rPr>
          <w:b/>
          <w:bCs/>
        </w:rPr>
        <w:t xml:space="preserve"> Term from the Actual Services Commencement Date</w:t>
      </w:r>
    </w:p>
    <w:tbl>
      <w:tblPr>
        <w:tblStyle w:val="TableGrid"/>
        <w:tblW w:w="0" w:type="auto"/>
        <w:tblInd w:w="360" w:type="dxa"/>
        <w:tblLook w:val="04A0" w:firstRow="1" w:lastRow="0" w:firstColumn="1" w:lastColumn="0" w:noHBand="0" w:noVBand="1"/>
      </w:tblPr>
      <w:tblGrid>
        <w:gridCol w:w="4568"/>
        <w:gridCol w:w="3260"/>
      </w:tblGrid>
      <w:tr w:rsidR="00E42796" w14:paraId="7FA4E45C" w14:textId="77777777" w:rsidTr="00312C9F">
        <w:tc>
          <w:tcPr>
            <w:tcW w:w="4568" w:type="dxa"/>
            <w:shd w:val="clear" w:color="auto" w:fill="BFBFBF" w:themeFill="background1" w:themeFillShade="BF"/>
          </w:tcPr>
          <w:p w14:paraId="7F615FD8" w14:textId="77777777" w:rsidR="00E42796" w:rsidRPr="00125746" w:rsidRDefault="00E42796" w:rsidP="00312C9F">
            <w:pPr>
              <w:pStyle w:val="ListParagraph"/>
              <w:numPr>
                <w:ilvl w:val="0"/>
                <w:numId w:val="0"/>
              </w:numPr>
              <w:jc w:val="center"/>
              <w:rPr>
                <w:b/>
              </w:rPr>
            </w:pPr>
            <w:r>
              <w:rPr>
                <w:b/>
              </w:rPr>
              <w:t>Service Element</w:t>
            </w:r>
          </w:p>
        </w:tc>
        <w:tc>
          <w:tcPr>
            <w:tcW w:w="3260" w:type="dxa"/>
            <w:shd w:val="clear" w:color="auto" w:fill="BFBFBF" w:themeFill="background1" w:themeFillShade="BF"/>
          </w:tcPr>
          <w:p w14:paraId="55A6EB7C" w14:textId="77777777" w:rsidR="00E42796" w:rsidRPr="00125746" w:rsidRDefault="00E42796" w:rsidP="00312C9F">
            <w:pPr>
              <w:pStyle w:val="ListParagraph"/>
              <w:numPr>
                <w:ilvl w:val="0"/>
                <w:numId w:val="0"/>
              </w:numPr>
              <w:jc w:val="center"/>
              <w:rPr>
                <w:b/>
              </w:rPr>
            </w:pPr>
            <w:r w:rsidRPr="00125746">
              <w:rPr>
                <w:b/>
              </w:rPr>
              <w:t>All-inclusive fixed fee</w:t>
            </w:r>
            <w:r>
              <w:rPr>
                <w:b/>
              </w:rPr>
              <w:t xml:space="preserve"> (£)</w:t>
            </w:r>
          </w:p>
        </w:tc>
      </w:tr>
      <w:tr w:rsidR="00E42796" w14:paraId="48CB55AE" w14:textId="77777777" w:rsidTr="00312C9F">
        <w:tc>
          <w:tcPr>
            <w:tcW w:w="4568" w:type="dxa"/>
          </w:tcPr>
          <w:p w14:paraId="73D9A856" w14:textId="77777777" w:rsidR="00E42796" w:rsidRDefault="00E42796" w:rsidP="00312C9F">
            <w:pPr>
              <w:pStyle w:val="ListParagraph"/>
              <w:numPr>
                <w:ilvl w:val="0"/>
                <w:numId w:val="0"/>
              </w:numPr>
              <w:jc w:val="both"/>
            </w:pPr>
            <w:r>
              <w:t>Implementation</w:t>
            </w:r>
          </w:p>
        </w:tc>
        <w:tc>
          <w:tcPr>
            <w:tcW w:w="3260" w:type="dxa"/>
            <w:shd w:val="clear" w:color="auto" w:fill="FFFF00"/>
          </w:tcPr>
          <w:p w14:paraId="001BE275" w14:textId="77777777" w:rsidR="00E42796" w:rsidRDefault="00E42796" w:rsidP="00312C9F">
            <w:pPr>
              <w:pStyle w:val="ListParagraph"/>
              <w:numPr>
                <w:ilvl w:val="0"/>
                <w:numId w:val="0"/>
              </w:numPr>
              <w:jc w:val="both"/>
            </w:pPr>
          </w:p>
        </w:tc>
      </w:tr>
      <w:tr w:rsidR="00E42796" w14:paraId="3429A7DD" w14:textId="77777777" w:rsidTr="00312C9F">
        <w:tc>
          <w:tcPr>
            <w:tcW w:w="4568" w:type="dxa"/>
          </w:tcPr>
          <w:p w14:paraId="3BA2D060" w14:textId="51CE1CF7" w:rsidR="00E42796" w:rsidRPr="00125746" w:rsidRDefault="00E42796" w:rsidP="00312C9F">
            <w:pPr>
              <w:pStyle w:val="ListParagraph"/>
              <w:numPr>
                <w:ilvl w:val="0"/>
                <w:numId w:val="0"/>
              </w:numPr>
              <w:jc w:val="both"/>
            </w:pPr>
            <w:r>
              <w:t>Moderation fee (total over 36 months)</w:t>
            </w:r>
          </w:p>
        </w:tc>
        <w:tc>
          <w:tcPr>
            <w:tcW w:w="3260" w:type="dxa"/>
            <w:shd w:val="clear" w:color="auto" w:fill="FFFF00"/>
          </w:tcPr>
          <w:p w14:paraId="7020C4C5" w14:textId="77777777" w:rsidR="00E42796" w:rsidRDefault="00E42796" w:rsidP="00312C9F">
            <w:pPr>
              <w:pStyle w:val="ListParagraph"/>
              <w:numPr>
                <w:ilvl w:val="0"/>
                <w:numId w:val="0"/>
              </w:numPr>
              <w:jc w:val="both"/>
            </w:pPr>
          </w:p>
        </w:tc>
      </w:tr>
      <w:tr w:rsidR="00E42796" w14:paraId="393FE3FD" w14:textId="77777777" w:rsidTr="00312C9F">
        <w:tc>
          <w:tcPr>
            <w:tcW w:w="4568" w:type="dxa"/>
          </w:tcPr>
          <w:p w14:paraId="3D198B26" w14:textId="257A8CB5" w:rsidR="00E42796" w:rsidRPr="00125746" w:rsidRDefault="00E42796" w:rsidP="00312C9F">
            <w:pPr>
              <w:pStyle w:val="ListParagraph"/>
              <w:numPr>
                <w:ilvl w:val="0"/>
                <w:numId w:val="0"/>
              </w:numPr>
              <w:jc w:val="both"/>
            </w:pPr>
            <w:r>
              <w:t>Account Management (total over 36 months)</w:t>
            </w:r>
          </w:p>
        </w:tc>
        <w:tc>
          <w:tcPr>
            <w:tcW w:w="3260" w:type="dxa"/>
            <w:shd w:val="clear" w:color="auto" w:fill="FFFF00"/>
          </w:tcPr>
          <w:p w14:paraId="17FBFDAF" w14:textId="77777777" w:rsidR="00E42796" w:rsidRDefault="00E42796" w:rsidP="00312C9F">
            <w:pPr>
              <w:pStyle w:val="ListParagraph"/>
              <w:numPr>
                <w:ilvl w:val="0"/>
                <w:numId w:val="0"/>
              </w:numPr>
              <w:jc w:val="both"/>
            </w:pPr>
          </w:p>
        </w:tc>
      </w:tr>
      <w:tr w:rsidR="00E42796" w14:paraId="41CFD792" w14:textId="77777777" w:rsidTr="00312C9F">
        <w:tc>
          <w:tcPr>
            <w:tcW w:w="4568" w:type="dxa"/>
          </w:tcPr>
          <w:p w14:paraId="631A2A57" w14:textId="77777777" w:rsidR="00E42796" w:rsidRPr="00FF274E" w:rsidRDefault="00E42796" w:rsidP="00312C9F">
            <w:pPr>
              <w:pStyle w:val="ListParagraph"/>
              <w:numPr>
                <w:ilvl w:val="0"/>
                <w:numId w:val="0"/>
              </w:numPr>
              <w:jc w:val="both"/>
              <w:rPr>
                <w:b/>
              </w:rPr>
            </w:pPr>
            <w:r w:rsidRPr="00FF274E">
              <w:rPr>
                <w:b/>
              </w:rPr>
              <w:t>TOTAL</w:t>
            </w:r>
          </w:p>
        </w:tc>
        <w:tc>
          <w:tcPr>
            <w:tcW w:w="3260" w:type="dxa"/>
            <w:shd w:val="clear" w:color="auto" w:fill="FFFF00"/>
          </w:tcPr>
          <w:p w14:paraId="7DD725BE" w14:textId="77777777" w:rsidR="00E42796" w:rsidRDefault="00E42796" w:rsidP="00312C9F">
            <w:pPr>
              <w:pStyle w:val="ListParagraph"/>
              <w:numPr>
                <w:ilvl w:val="0"/>
                <w:numId w:val="0"/>
              </w:numPr>
              <w:jc w:val="both"/>
            </w:pPr>
          </w:p>
        </w:tc>
      </w:tr>
    </w:tbl>
    <w:p w14:paraId="3E973620" w14:textId="77777777" w:rsidR="00E42796" w:rsidRDefault="00E42796" w:rsidP="009640CA">
      <w:pPr>
        <w:pStyle w:val="ListParagraph"/>
        <w:numPr>
          <w:ilvl w:val="0"/>
          <w:numId w:val="0"/>
        </w:numPr>
        <w:ind w:left="360"/>
        <w:jc w:val="both"/>
      </w:pPr>
    </w:p>
    <w:p w14:paraId="6747A9B2" w14:textId="5CD40F2D" w:rsidR="00E42796" w:rsidRDefault="00E42796" w:rsidP="00E42796">
      <w:pPr>
        <w:pStyle w:val="Heading1"/>
        <w:spacing w:after="180"/>
      </w:pPr>
      <w:r>
        <w:rPr>
          <w:rFonts w:cs="Arial"/>
          <w:bCs/>
          <w:color w:val="005EB8" w:themeColor="accent1"/>
          <w:spacing w:val="-14"/>
          <w:kern w:val="28"/>
          <w:sz w:val="42"/>
          <w:szCs w:val="32"/>
          <w14:ligatures w14:val="standardContextual"/>
        </w:rPr>
        <w:lastRenderedPageBreak/>
        <w:t>3.</w:t>
      </w:r>
      <w:r>
        <w:rPr>
          <w:rFonts w:cs="Arial"/>
          <w:bCs/>
          <w:color w:val="005EB8" w:themeColor="accent1"/>
          <w:spacing w:val="-14"/>
          <w:kern w:val="28"/>
          <w:sz w:val="42"/>
          <w:szCs w:val="32"/>
          <w14:ligatures w14:val="standardContextual"/>
        </w:rPr>
        <w:tab/>
        <w:t>Invoicing</w:t>
      </w:r>
    </w:p>
    <w:p w14:paraId="0DF30243" w14:textId="3DDD1882" w:rsidR="00125746" w:rsidRDefault="00E42796" w:rsidP="00E42796">
      <w:pPr>
        <w:ind w:left="720" w:hanging="720"/>
        <w:jc w:val="both"/>
      </w:pPr>
      <w:r>
        <w:rPr>
          <w:rFonts w:cs="Arial"/>
        </w:rPr>
        <w:t>3.1</w:t>
      </w:r>
      <w:r>
        <w:rPr>
          <w:rFonts w:cs="Arial"/>
        </w:rPr>
        <w:tab/>
      </w:r>
      <w:r w:rsidR="000D2EF4">
        <w:t xml:space="preserve">Supplier to invoice </w:t>
      </w:r>
      <w:r>
        <w:t xml:space="preserve">on the following basis: </w:t>
      </w:r>
    </w:p>
    <w:p w14:paraId="66021455" w14:textId="4E737B9E" w:rsidR="00E42796" w:rsidRDefault="00E42796" w:rsidP="00E42796">
      <w:pPr>
        <w:ind w:left="720" w:hanging="720"/>
        <w:jc w:val="both"/>
      </w:pPr>
      <w:r>
        <w:tab/>
      </w:r>
    </w:p>
    <w:p w14:paraId="3F5A28C0" w14:textId="5DDA7406" w:rsidR="00E42796" w:rsidRDefault="00E42796" w:rsidP="00E42796">
      <w:pPr>
        <w:pStyle w:val="ListParagraph"/>
        <w:numPr>
          <w:ilvl w:val="0"/>
          <w:numId w:val="37"/>
        </w:numPr>
        <w:jc w:val="both"/>
      </w:pPr>
      <w:r>
        <w:t>Implementation: on successful completion of the implementation period</w:t>
      </w:r>
    </w:p>
    <w:p w14:paraId="354DD2F3" w14:textId="078C6AA7" w:rsidR="00E42796" w:rsidRDefault="00E42796" w:rsidP="00E42796">
      <w:pPr>
        <w:pStyle w:val="ListParagraph"/>
        <w:numPr>
          <w:ilvl w:val="0"/>
          <w:numId w:val="37"/>
        </w:numPr>
        <w:jc w:val="both"/>
      </w:pPr>
      <w:r>
        <w:t>Moderation and account management: the fixed monthly fee monthly in arrears</w:t>
      </w:r>
    </w:p>
    <w:p w14:paraId="5AC71590" w14:textId="77777777" w:rsidR="00E42796" w:rsidRDefault="00E42796" w:rsidP="00E42796">
      <w:pPr>
        <w:ind w:left="720" w:hanging="720"/>
        <w:jc w:val="both"/>
      </w:pPr>
    </w:p>
    <w:p w14:paraId="13CCFE28" w14:textId="79C2FEEA" w:rsidR="00E42796" w:rsidRPr="00E42796" w:rsidRDefault="00E42796" w:rsidP="00E42796">
      <w:pPr>
        <w:ind w:left="720" w:hanging="720"/>
        <w:jc w:val="both"/>
      </w:pPr>
      <w:r>
        <w:t>3.2</w:t>
      </w:r>
      <w:r>
        <w:tab/>
        <w:t xml:space="preserve">Payment terms </w:t>
      </w:r>
      <w:r w:rsidR="00B838CB">
        <w:t xml:space="preserve">are monthly in arrears </w:t>
      </w:r>
      <w:r>
        <w:t>as per</w:t>
      </w:r>
      <w:r w:rsidR="00B838CB">
        <w:t xml:space="preserve"> Contract.</w:t>
      </w:r>
      <w:r>
        <w:t xml:space="preserve"> </w:t>
      </w:r>
    </w:p>
    <w:p w14:paraId="2836C6F9" w14:textId="77777777" w:rsidR="008C2788" w:rsidRDefault="008C2788" w:rsidP="008C2788">
      <w:pPr>
        <w:pStyle w:val="ListParagraph"/>
        <w:numPr>
          <w:ilvl w:val="0"/>
          <w:numId w:val="0"/>
        </w:numPr>
        <w:ind w:left="360"/>
        <w:jc w:val="both"/>
      </w:pPr>
    </w:p>
    <w:p w14:paraId="343ECB3B" w14:textId="77777777" w:rsidR="002F02D9" w:rsidRPr="008932EE" w:rsidRDefault="002F02D9" w:rsidP="00C14358">
      <w:pPr>
        <w:jc w:val="both"/>
      </w:pPr>
      <w:bookmarkStart w:id="0" w:name="_GoBack"/>
      <w:bookmarkEnd w:id="0"/>
    </w:p>
    <w:sectPr w:rsidR="002F02D9" w:rsidRPr="008932EE" w:rsidSect="003F65F4">
      <w:headerReference w:type="default" r:id="rId12"/>
      <w:footerReference w:type="default" r:id="rId13"/>
      <w:headerReference w:type="first" r:id="rId14"/>
      <w:footerReference w:type="first" r:id="rId15"/>
      <w:pgSz w:w="11906" w:h="16838" w:code="9"/>
      <w:pgMar w:top="1959" w:right="1021" w:bottom="1021" w:left="1021" w:header="568" w:footer="62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046AE" w14:textId="77777777" w:rsidR="005B64CF" w:rsidRDefault="005B64CF">
      <w:r>
        <w:separator/>
      </w:r>
    </w:p>
  </w:endnote>
  <w:endnote w:type="continuationSeparator" w:id="0">
    <w:p w14:paraId="1EC39B6A" w14:textId="77777777" w:rsidR="005B64CF" w:rsidRDefault="005B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1477586"/>
      <w:docPartObj>
        <w:docPartGallery w:val="Page Numbers (Bottom of Page)"/>
        <w:docPartUnique/>
      </w:docPartObj>
    </w:sdtPr>
    <w:sdtEndPr>
      <w:rPr>
        <w:noProof/>
      </w:rPr>
    </w:sdtEndPr>
    <w:sdtContent>
      <w:p w14:paraId="439B394A" w14:textId="77777777" w:rsidR="00255684" w:rsidRDefault="00255684">
        <w:pPr>
          <w:pStyle w:val="Footer"/>
        </w:pPr>
        <w:r>
          <w:fldChar w:fldCharType="begin"/>
        </w:r>
        <w:r>
          <w:instrText xml:space="preserve"> PAGE   \* MERGEFORMAT </w:instrText>
        </w:r>
        <w:r>
          <w:fldChar w:fldCharType="separate"/>
        </w:r>
        <w:r>
          <w:rPr>
            <w:noProof/>
          </w:rPr>
          <w:t>2</w:t>
        </w:r>
        <w:r>
          <w:rPr>
            <w:noProof/>
          </w:rPr>
          <w:fldChar w:fldCharType="end"/>
        </w:r>
      </w:p>
    </w:sdtContent>
  </w:sdt>
  <w:p w14:paraId="34F1990F" w14:textId="77777777" w:rsidR="00255684" w:rsidRDefault="00255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BDC60" w14:textId="77777777" w:rsidR="00255684" w:rsidRDefault="00255684">
    <w:pPr>
      <w:pStyle w:val="Footer"/>
      <w:jc w:val="center"/>
    </w:pPr>
  </w:p>
  <w:p w14:paraId="28021216" w14:textId="77777777" w:rsidR="00255684" w:rsidRDefault="00255684">
    <w:pPr>
      <w:pStyle w:val="Footer"/>
    </w:pPr>
    <w:r>
      <w:t>V0.</w:t>
    </w:r>
    <w:r w:rsidR="00601CE4">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91320" w14:textId="77777777" w:rsidR="005B64CF" w:rsidRDefault="005B64CF">
      <w:r>
        <w:separator/>
      </w:r>
    </w:p>
  </w:footnote>
  <w:footnote w:type="continuationSeparator" w:id="0">
    <w:p w14:paraId="263B1E52" w14:textId="77777777" w:rsidR="005B64CF" w:rsidRDefault="005B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88B3" w14:textId="77777777" w:rsidR="00255684" w:rsidRDefault="00255684">
    <w:pPr>
      <w:pStyle w:val="Header"/>
    </w:pPr>
    <w:r w:rsidRPr="00DF6CE7">
      <w:rPr>
        <w:noProof/>
        <w:lang w:eastAsia="en-GB"/>
      </w:rPr>
      <w:drawing>
        <wp:anchor distT="0" distB="0" distL="114300" distR="114300" simplePos="0" relativeHeight="251659264" behindDoc="1" locked="0" layoutInCell="1" allowOverlap="1" wp14:anchorId="16249570" wp14:editId="1485A209">
          <wp:simplePos x="0" y="0"/>
          <wp:positionH relativeFrom="page">
            <wp:posOffset>5922645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FDEAE" w14:textId="76711C61" w:rsidR="003E77E1" w:rsidRPr="00175D76" w:rsidRDefault="003E77E1" w:rsidP="003E77E1">
    <w:pPr>
      <w:tabs>
        <w:tab w:val="center" w:pos="4153"/>
        <w:tab w:val="right" w:pos="8306"/>
      </w:tabs>
      <w:ind w:left="720"/>
      <w:jc w:val="center"/>
      <w:rPr>
        <w:sz w:val="22"/>
        <w:szCs w:val="22"/>
      </w:rPr>
    </w:pPr>
    <w:r>
      <w:rPr>
        <w:sz w:val="22"/>
        <w:szCs w:val="22"/>
      </w:rPr>
      <w:t>Pricing Schedule</w:t>
    </w:r>
  </w:p>
  <w:p w14:paraId="628E82DD" w14:textId="77777777" w:rsidR="003E77E1" w:rsidRPr="00175D76" w:rsidRDefault="003E77E1" w:rsidP="003E77E1">
    <w:pPr>
      <w:pStyle w:val="Header"/>
      <w:jc w:val="center"/>
      <w:rPr>
        <w:rFonts w:cs="Arial"/>
        <w:color w:val="0F0F0F" w:themeColor="text1"/>
        <w:sz w:val="22"/>
        <w:szCs w:val="22"/>
      </w:rPr>
    </w:pPr>
    <w:r w:rsidRPr="00175D76">
      <w:rPr>
        <w:rFonts w:cs="Arial"/>
        <w:color w:val="0F0F0F" w:themeColor="text1"/>
        <w:sz w:val="22"/>
        <w:szCs w:val="22"/>
      </w:rPr>
      <w:t>Comment and Moderation Service</w:t>
    </w:r>
  </w:p>
  <w:p w14:paraId="103F4755" w14:textId="77777777" w:rsidR="003E77E1" w:rsidRPr="00175D76" w:rsidRDefault="003E77E1" w:rsidP="003E77E1">
    <w:pPr>
      <w:pStyle w:val="Header"/>
      <w:jc w:val="center"/>
      <w:rPr>
        <w:rFonts w:cs="Arial"/>
        <w:sz w:val="22"/>
        <w:szCs w:val="22"/>
      </w:rPr>
    </w:pPr>
  </w:p>
  <w:p w14:paraId="66A042B2" w14:textId="77777777" w:rsidR="003E77E1" w:rsidRPr="00175D76" w:rsidRDefault="003E77E1" w:rsidP="003E77E1">
    <w:pPr>
      <w:pStyle w:val="Header"/>
      <w:jc w:val="center"/>
      <w:rPr>
        <w:rFonts w:cs="Arial"/>
        <w:sz w:val="22"/>
        <w:szCs w:val="22"/>
        <w:highlight w:val="yellow"/>
      </w:rPr>
    </w:pPr>
    <w:r w:rsidRPr="00175D76">
      <w:rPr>
        <w:rFonts w:cs="Arial"/>
        <w:sz w:val="22"/>
        <w:szCs w:val="22"/>
      </w:rPr>
      <w:t>prj_3328</w:t>
    </w:r>
  </w:p>
  <w:p w14:paraId="4474589B" w14:textId="77777777" w:rsidR="00255684" w:rsidRDefault="00255684">
    <w:pPr>
      <w:pStyle w:val="Header"/>
    </w:pPr>
    <w:r w:rsidRPr="00DF6CE7">
      <w:rPr>
        <w:noProof/>
        <w:lang w:eastAsia="en-GB"/>
      </w:rPr>
      <w:drawing>
        <wp:anchor distT="0" distB="0" distL="114300" distR="114300" simplePos="0" relativeHeight="251657216" behindDoc="1" locked="0" layoutInCell="1" allowOverlap="1" wp14:anchorId="65A5FD86" wp14:editId="2BFBD7BF">
          <wp:simplePos x="0" y="0"/>
          <wp:positionH relativeFrom="page">
            <wp:posOffset>5904865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47CC"/>
    <w:multiLevelType w:val="multilevel"/>
    <w:tmpl w:val="79927856"/>
    <w:lvl w:ilvl="0">
      <w:start w:val="1"/>
      <w:numFmt w:val="decimal"/>
      <w:lvlText w:val="%1."/>
      <w:lvlJc w:val="left"/>
      <w:pPr>
        <w:ind w:left="360" w:hanging="360"/>
      </w:pPr>
      <w:rPr>
        <w:rFonts w:cs="Arial" w:hint="default"/>
        <w:color w:val="005EB8" w:themeColor="accent1"/>
        <w:sz w:val="4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AB6023"/>
    <w:multiLevelType w:val="hybridMultilevel"/>
    <w:tmpl w:val="D8221F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0E76E5"/>
    <w:multiLevelType w:val="hybridMultilevel"/>
    <w:tmpl w:val="10B0A210"/>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D25C67"/>
    <w:multiLevelType w:val="hybridMultilevel"/>
    <w:tmpl w:val="5EF0A9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388013E"/>
    <w:multiLevelType w:val="hybridMultilevel"/>
    <w:tmpl w:val="CDB8AC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987CB3"/>
    <w:multiLevelType w:val="hybridMultilevel"/>
    <w:tmpl w:val="40E4F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42F66"/>
    <w:multiLevelType w:val="hybridMultilevel"/>
    <w:tmpl w:val="3254132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2927FE5"/>
    <w:multiLevelType w:val="hybridMultilevel"/>
    <w:tmpl w:val="B2E824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B1521C"/>
    <w:multiLevelType w:val="hybridMultilevel"/>
    <w:tmpl w:val="AB849B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07F3EF3"/>
    <w:multiLevelType w:val="hybridMultilevel"/>
    <w:tmpl w:val="77487D8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C7497C"/>
    <w:multiLevelType w:val="multilevel"/>
    <w:tmpl w:val="81A6559E"/>
    <w:lvl w:ilvl="0">
      <w:start w:val="4"/>
      <w:numFmt w:val="decimal"/>
      <w:lvlText w:val="%1."/>
      <w:lvlJc w:val="left"/>
      <w:pPr>
        <w:ind w:left="360" w:hanging="360"/>
      </w:pPr>
      <w:rPr>
        <w:rFonts w:cs="Arial" w:hint="default"/>
        <w:b/>
        <w:color w:val="005EB8" w:themeColor="accent1"/>
        <w:sz w:val="4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5E0032F"/>
    <w:multiLevelType w:val="hybridMultilevel"/>
    <w:tmpl w:val="BF9A20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6730FE0"/>
    <w:multiLevelType w:val="hybridMultilevel"/>
    <w:tmpl w:val="7514DA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8EF6FA8"/>
    <w:multiLevelType w:val="hybridMultilevel"/>
    <w:tmpl w:val="8A986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C3156D"/>
    <w:multiLevelType w:val="hybridMultilevel"/>
    <w:tmpl w:val="61963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9A56DC"/>
    <w:multiLevelType w:val="hybridMultilevel"/>
    <w:tmpl w:val="D882AE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F642FD3"/>
    <w:multiLevelType w:val="hybridMultilevel"/>
    <w:tmpl w:val="C568B7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30A24CC"/>
    <w:multiLevelType w:val="hybridMultilevel"/>
    <w:tmpl w:val="E2D0CB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5FB02D7"/>
    <w:multiLevelType w:val="hybridMultilevel"/>
    <w:tmpl w:val="35545A7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8D30A69"/>
    <w:multiLevelType w:val="hybridMultilevel"/>
    <w:tmpl w:val="243A36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A166A36"/>
    <w:multiLevelType w:val="hybridMultilevel"/>
    <w:tmpl w:val="CD105D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AAC63A8"/>
    <w:multiLevelType w:val="hybridMultilevel"/>
    <w:tmpl w:val="D48C8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53633"/>
    <w:multiLevelType w:val="hybridMultilevel"/>
    <w:tmpl w:val="1E7000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29319D2"/>
    <w:multiLevelType w:val="hybridMultilevel"/>
    <w:tmpl w:val="952C314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85C1C19"/>
    <w:multiLevelType w:val="hybridMultilevel"/>
    <w:tmpl w:val="656A30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9491CB3"/>
    <w:multiLevelType w:val="hybridMultilevel"/>
    <w:tmpl w:val="8B1C5D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AC45C2F"/>
    <w:multiLevelType w:val="hybridMultilevel"/>
    <w:tmpl w:val="A4DC2C0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0DD4C31"/>
    <w:multiLevelType w:val="hybridMultilevel"/>
    <w:tmpl w:val="631A77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12B0250"/>
    <w:multiLevelType w:val="hybridMultilevel"/>
    <w:tmpl w:val="BF1667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99D0382"/>
    <w:multiLevelType w:val="hybridMultilevel"/>
    <w:tmpl w:val="99C0F0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A256A0A"/>
    <w:multiLevelType w:val="hybridMultilevel"/>
    <w:tmpl w:val="C194DEA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C60EF6"/>
    <w:multiLevelType w:val="hybridMultilevel"/>
    <w:tmpl w:val="2C1C88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F903D64"/>
    <w:multiLevelType w:val="hybridMultilevel"/>
    <w:tmpl w:val="C232A3C8"/>
    <w:lvl w:ilvl="0" w:tplc="F7D8B0FA">
      <w:start w:val="1"/>
      <w:numFmt w:val="bullet"/>
      <w:pStyle w:val="ListParagraph"/>
      <w:lvlText w:val=""/>
      <w:lvlJc w:val="left"/>
      <w:pPr>
        <w:ind w:left="1280" w:hanging="360"/>
      </w:pPr>
      <w:rPr>
        <w:rFonts w:ascii="Symbol" w:hAnsi="Symbol" w:hint="default"/>
      </w:rPr>
    </w:lvl>
    <w:lvl w:ilvl="1" w:tplc="08090003" w:tentative="1">
      <w:start w:val="1"/>
      <w:numFmt w:val="bullet"/>
      <w:lvlText w:val="o"/>
      <w:lvlJc w:val="left"/>
      <w:pPr>
        <w:ind w:left="2000" w:hanging="360"/>
      </w:pPr>
      <w:rPr>
        <w:rFonts w:ascii="Courier New" w:hAnsi="Courier New" w:cs="Courier New" w:hint="default"/>
      </w:rPr>
    </w:lvl>
    <w:lvl w:ilvl="2" w:tplc="08090005" w:tentative="1">
      <w:start w:val="1"/>
      <w:numFmt w:val="bullet"/>
      <w:lvlText w:val=""/>
      <w:lvlJc w:val="left"/>
      <w:pPr>
        <w:ind w:left="2720" w:hanging="360"/>
      </w:pPr>
      <w:rPr>
        <w:rFonts w:ascii="Wingdings" w:hAnsi="Wingdings" w:hint="default"/>
      </w:rPr>
    </w:lvl>
    <w:lvl w:ilvl="3" w:tplc="08090001" w:tentative="1">
      <w:start w:val="1"/>
      <w:numFmt w:val="bullet"/>
      <w:lvlText w:val=""/>
      <w:lvlJc w:val="left"/>
      <w:pPr>
        <w:ind w:left="3440" w:hanging="360"/>
      </w:pPr>
      <w:rPr>
        <w:rFonts w:ascii="Symbol" w:hAnsi="Symbol" w:hint="default"/>
      </w:rPr>
    </w:lvl>
    <w:lvl w:ilvl="4" w:tplc="08090003" w:tentative="1">
      <w:start w:val="1"/>
      <w:numFmt w:val="bullet"/>
      <w:lvlText w:val="o"/>
      <w:lvlJc w:val="left"/>
      <w:pPr>
        <w:ind w:left="4160" w:hanging="360"/>
      </w:pPr>
      <w:rPr>
        <w:rFonts w:ascii="Courier New" w:hAnsi="Courier New" w:cs="Courier New" w:hint="default"/>
      </w:rPr>
    </w:lvl>
    <w:lvl w:ilvl="5" w:tplc="08090005" w:tentative="1">
      <w:start w:val="1"/>
      <w:numFmt w:val="bullet"/>
      <w:lvlText w:val=""/>
      <w:lvlJc w:val="left"/>
      <w:pPr>
        <w:ind w:left="4880" w:hanging="360"/>
      </w:pPr>
      <w:rPr>
        <w:rFonts w:ascii="Wingdings" w:hAnsi="Wingdings" w:hint="default"/>
      </w:rPr>
    </w:lvl>
    <w:lvl w:ilvl="6" w:tplc="08090001" w:tentative="1">
      <w:start w:val="1"/>
      <w:numFmt w:val="bullet"/>
      <w:lvlText w:val=""/>
      <w:lvlJc w:val="left"/>
      <w:pPr>
        <w:ind w:left="5600" w:hanging="360"/>
      </w:pPr>
      <w:rPr>
        <w:rFonts w:ascii="Symbol" w:hAnsi="Symbol" w:hint="default"/>
      </w:rPr>
    </w:lvl>
    <w:lvl w:ilvl="7" w:tplc="08090003" w:tentative="1">
      <w:start w:val="1"/>
      <w:numFmt w:val="bullet"/>
      <w:lvlText w:val="o"/>
      <w:lvlJc w:val="left"/>
      <w:pPr>
        <w:ind w:left="6320" w:hanging="360"/>
      </w:pPr>
      <w:rPr>
        <w:rFonts w:ascii="Courier New" w:hAnsi="Courier New" w:cs="Courier New" w:hint="default"/>
      </w:rPr>
    </w:lvl>
    <w:lvl w:ilvl="8" w:tplc="08090005" w:tentative="1">
      <w:start w:val="1"/>
      <w:numFmt w:val="bullet"/>
      <w:lvlText w:val=""/>
      <w:lvlJc w:val="left"/>
      <w:pPr>
        <w:ind w:left="7040" w:hanging="360"/>
      </w:pPr>
      <w:rPr>
        <w:rFonts w:ascii="Wingdings" w:hAnsi="Wingdings" w:hint="default"/>
      </w:rPr>
    </w:lvl>
  </w:abstractNum>
  <w:abstractNum w:abstractNumId="33" w15:restartNumberingAfterBreak="0">
    <w:nsid w:val="71C035B2"/>
    <w:multiLevelType w:val="hybridMultilevel"/>
    <w:tmpl w:val="6F0214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3B00A47"/>
    <w:multiLevelType w:val="hybridMultilevel"/>
    <w:tmpl w:val="F05C7F9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DA3CA0"/>
    <w:multiLevelType w:val="hybridMultilevel"/>
    <w:tmpl w:val="010680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90D2A78"/>
    <w:multiLevelType w:val="hybridMultilevel"/>
    <w:tmpl w:val="02BC49C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BC17420"/>
    <w:multiLevelType w:val="hybridMultilevel"/>
    <w:tmpl w:val="6C964F62"/>
    <w:lvl w:ilvl="0" w:tplc="11F2F5F0">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69BA85E0" w:tentative="1">
      <w:start w:val="1"/>
      <w:numFmt w:val="bullet"/>
      <w:lvlText w:val=""/>
      <w:lvlJc w:val="left"/>
      <w:pPr>
        <w:tabs>
          <w:tab w:val="num" w:pos="2520"/>
        </w:tabs>
        <w:ind w:left="2520" w:hanging="360"/>
      </w:pPr>
      <w:rPr>
        <w:rFonts w:ascii="Symbol" w:hAnsi="Symbol" w:hint="default"/>
      </w:rPr>
    </w:lvl>
    <w:lvl w:ilvl="3" w:tplc="6AA8250E" w:tentative="1">
      <w:start w:val="1"/>
      <w:numFmt w:val="bullet"/>
      <w:lvlText w:val=""/>
      <w:lvlJc w:val="left"/>
      <w:pPr>
        <w:tabs>
          <w:tab w:val="num" w:pos="3240"/>
        </w:tabs>
        <w:ind w:left="3240" w:hanging="360"/>
      </w:pPr>
      <w:rPr>
        <w:rFonts w:ascii="Symbol" w:hAnsi="Symbol" w:hint="default"/>
      </w:rPr>
    </w:lvl>
    <w:lvl w:ilvl="4" w:tplc="EAC42242" w:tentative="1">
      <w:start w:val="1"/>
      <w:numFmt w:val="bullet"/>
      <w:lvlText w:val=""/>
      <w:lvlJc w:val="left"/>
      <w:pPr>
        <w:tabs>
          <w:tab w:val="num" w:pos="3960"/>
        </w:tabs>
        <w:ind w:left="3960" w:hanging="360"/>
      </w:pPr>
      <w:rPr>
        <w:rFonts w:ascii="Symbol" w:hAnsi="Symbol" w:hint="default"/>
      </w:rPr>
    </w:lvl>
    <w:lvl w:ilvl="5" w:tplc="A8D2F96E" w:tentative="1">
      <w:start w:val="1"/>
      <w:numFmt w:val="bullet"/>
      <w:lvlText w:val=""/>
      <w:lvlJc w:val="left"/>
      <w:pPr>
        <w:tabs>
          <w:tab w:val="num" w:pos="4680"/>
        </w:tabs>
        <w:ind w:left="4680" w:hanging="360"/>
      </w:pPr>
      <w:rPr>
        <w:rFonts w:ascii="Symbol" w:hAnsi="Symbol" w:hint="default"/>
      </w:rPr>
    </w:lvl>
    <w:lvl w:ilvl="6" w:tplc="9340AA5A" w:tentative="1">
      <w:start w:val="1"/>
      <w:numFmt w:val="bullet"/>
      <w:lvlText w:val=""/>
      <w:lvlJc w:val="left"/>
      <w:pPr>
        <w:tabs>
          <w:tab w:val="num" w:pos="5400"/>
        </w:tabs>
        <w:ind w:left="5400" w:hanging="360"/>
      </w:pPr>
      <w:rPr>
        <w:rFonts w:ascii="Symbol" w:hAnsi="Symbol" w:hint="default"/>
      </w:rPr>
    </w:lvl>
    <w:lvl w:ilvl="7" w:tplc="F17EFB22" w:tentative="1">
      <w:start w:val="1"/>
      <w:numFmt w:val="bullet"/>
      <w:lvlText w:val=""/>
      <w:lvlJc w:val="left"/>
      <w:pPr>
        <w:tabs>
          <w:tab w:val="num" w:pos="6120"/>
        </w:tabs>
        <w:ind w:left="6120" w:hanging="360"/>
      </w:pPr>
      <w:rPr>
        <w:rFonts w:ascii="Symbol" w:hAnsi="Symbol" w:hint="default"/>
      </w:rPr>
    </w:lvl>
    <w:lvl w:ilvl="8" w:tplc="EB9ED5D6" w:tentative="1">
      <w:start w:val="1"/>
      <w:numFmt w:val="bullet"/>
      <w:lvlText w:val=""/>
      <w:lvlJc w:val="left"/>
      <w:pPr>
        <w:tabs>
          <w:tab w:val="num" w:pos="6840"/>
        </w:tabs>
        <w:ind w:left="6840" w:hanging="360"/>
      </w:pPr>
      <w:rPr>
        <w:rFonts w:ascii="Symbol" w:hAnsi="Symbol" w:hint="default"/>
      </w:rPr>
    </w:lvl>
  </w:abstractNum>
  <w:num w:numId="1">
    <w:abstractNumId w:val="32"/>
  </w:num>
  <w:num w:numId="2">
    <w:abstractNumId w:val="16"/>
  </w:num>
  <w:num w:numId="3">
    <w:abstractNumId w:val="37"/>
  </w:num>
  <w:num w:numId="4">
    <w:abstractNumId w:val="21"/>
  </w:num>
  <w:num w:numId="5">
    <w:abstractNumId w:val="13"/>
  </w:num>
  <w:num w:numId="6">
    <w:abstractNumId w:val="14"/>
  </w:num>
  <w:num w:numId="7">
    <w:abstractNumId w:val="8"/>
  </w:num>
  <w:num w:numId="8">
    <w:abstractNumId w:val="4"/>
  </w:num>
  <w:num w:numId="9">
    <w:abstractNumId w:val="28"/>
  </w:num>
  <w:num w:numId="10">
    <w:abstractNumId w:val="22"/>
  </w:num>
  <w:num w:numId="11">
    <w:abstractNumId w:val="11"/>
  </w:num>
  <w:num w:numId="12">
    <w:abstractNumId w:val="24"/>
  </w:num>
  <w:num w:numId="13">
    <w:abstractNumId w:val="12"/>
  </w:num>
  <w:num w:numId="14">
    <w:abstractNumId w:val="20"/>
  </w:num>
  <w:num w:numId="15">
    <w:abstractNumId w:val="35"/>
  </w:num>
  <w:num w:numId="16">
    <w:abstractNumId w:val="1"/>
  </w:num>
  <w:num w:numId="17">
    <w:abstractNumId w:val="3"/>
  </w:num>
  <w:num w:numId="18">
    <w:abstractNumId w:val="29"/>
  </w:num>
  <w:num w:numId="19">
    <w:abstractNumId w:val="25"/>
  </w:num>
  <w:num w:numId="20">
    <w:abstractNumId w:val="36"/>
  </w:num>
  <w:num w:numId="21">
    <w:abstractNumId w:val="9"/>
  </w:num>
  <w:num w:numId="22">
    <w:abstractNumId w:val="0"/>
  </w:num>
  <w:num w:numId="23">
    <w:abstractNumId w:val="31"/>
  </w:num>
  <w:num w:numId="24">
    <w:abstractNumId w:val="10"/>
  </w:num>
  <w:num w:numId="25">
    <w:abstractNumId w:val="26"/>
  </w:num>
  <w:num w:numId="26">
    <w:abstractNumId w:val="18"/>
  </w:num>
  <w:num w:numId="27">
    <w:abstractNumId w:val="19"/>
  </w:num>
  <w:num w:numId="28">
    <w:abstractNumId w:val="30"/>
  </w:num>
  <w:num w:numId="29">
    <w:abstractNumId w:val="34"/>
  </w:num>
  <w:num w:numId="30">
    <w:abstractNumId w:val="2"/>
  </w:num>
  <w:num w:numId="31">
    <w:abstractNumId w:val="33"/>
  </w:num>
  <w:num w:numId="32">
    <w:abstractNumId w:val="15"/>
  </w:num>
  <w:num w:numId="33">
    <w:abstractNumId w:val="23"/>
  </w:num>
  <w:num w:numId="34">
    <w:abstractNumId w:val="27"/>
  </w:num>
  <w:num w:numId="35">
    <w:abstractNumId w:val="6"/>
  </w:num>
  <w:num w:numId="36">
    <w:abstractNumId w:val="17"/>
  </w:num>
  <w:num w:numId="37">
    <w:abstractNumId w:val="7"/>
  </w:num>
  <w:num w:numId="38">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ACTIVE" w:val="template nhs.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FF0EB2"/>
    <w:rsid w:val="00007949"/>
    <w:rsid w:val="0001220B"/>
    <w:rsid w:val="00013BA7"/>
    <w:rsid w:val="00014DC7"/>
    <w:rsid w:val="00017DFA"/>
    <w:rsid w:val="00020790"/>
    <w:rsid w:val="00024B00"/>
    <w:rsid w:val="000267AC"/>
    <w:rsid w:val="000334C9"/>
    <w:rsid w:val="00034C69"/>
    <w:rsid w:val="000350A5"/>
    <w:rsid w:val="000356C1"/>
    <w:rsid w:val="000401F4"/>
    <w:rsid w:val="00041F14"/>
    <w:rsid w:val="000450CE"/>
    <w:rsid w:val="00050DDD"/>
    <w:rsid w:val="00051860"/>
    <w:rsid w:val="000532C2"/>
    <w:rsid w:val="00053ADE"/>
    <w:rsid w:val="00054427"/>
    <w:rsid w:val="0005666B"/>
    <w:rsid w:val="00067F7C"/>
    <w:rsid w:val="0007261D"/>
    <w:rsid w:val="000773D3"/>
    <w:rsid w:val="0008142C"/>
    <w:rsid w:val="00084DCE"/>
    <w:rsid w:val="00095D0D"/>
    <w:rsid w:val="000976EB"/>
    <w:rsid w:val="000B316F"/>
    <w:rsid w:val="000B35D8"/>
    <w:rsid w:val="000B4223"/>
    <w:rsid w:val="000B5049"/>
    <w:rsid w:val="000D2EF4"/>
    <w:rsid w:val="000D731A"/>
    <w:rsid w:val="000F31E5"/>
    <w:rsid w:val="000F5A6B"/>
    <w:rsid w:val="000F6B58"/>
    <w:rsid w:val="00100B19"/>
    <w:rsid w:val="001015A0"/>
    <w:rsid w:val="00106BA8"/>
    <w:rsid w:val="00111FE0"/>
    <w:rsid w:val="001148B0"/>
    <w:rsid w:val="00120E1A"/>
    <w:rsid w:val="00125746"/>
    <w:rsid w:val="00134CBE"/>
    <w:rsid w:val="0014276F"/>
    <w:rsid w:val="001459C7"/>
    <w:rsid w:val="00150406"/>
    <w:rsid w:val="001651F2"/>
    <w:rsid w:val="00165501"/>
    <w:rsid w:val="0016564B"/>
    <w:rsid w:val="00184BDF"/>
    <w:rsid w:val="00186E90"/>
    <w:rsid w:val="001A75CC"/>
    <w:rsid w:val="001B45D0"/>
    <w:rsid w:val="001C20A4"/>
    <w:rsid w:val="001C3019"/>
    <w:rsid w:val="001C45FE"/>
    <w:rsid w:val="001D0918"/>
    <w:rsid w:val="001D39F9"/>
    <w:rsid w:val="001D5569"/>
    <w:rsid w:val="001E16BA"/>
    <w:rsid w:val="001F362B"/>
    <w:rsid w:val="0020111E"/>
    <w:rsid w:val="002024C0"/>
    <w:rsid w:val="002028B5"/>
    <w:rsid w:val="00206792"/>
    <w:rsid w:val="00212EF7"/>
    <w:rsid w:val="0022215B"/>
    <w:rsid w:val="00241AEF"/>
    <w:rsid w:val="002448EB"/>
    <w:rsid w:val="00253966"/>
    <w:rsid w:val="00255684"/>
    <w:rsid w:val="0025744F"/>
    <w:rsid w:val="0026719C"/>
    <w:rsid w:val="00267305"/>
    <w:rsid w:val="002801C2"/>
    <w:rsid w:val="00283953"/>
    <w:rsid w:val="00291F09"/>
    <w:rsid w:val="002A6641"/>
    <w:rsid w:val="002A71D8"/>
    <w:rsid w:val="002B388B"/>
    <w:rsid w:val="002C20E3"/>
    <w:rsid w:val="002C5DFD"/>
    <w:rsid w:val="002F02D9"/>
    <w:rsid w:val="002F0E65"/>
    <w:rsid w:val="00300F43"/>
    <w:rsid w:val="00304E5A"/>
    <w:rsid w:val="0031697E"/>
    <w:rsid w:val="0032294A"/>
    <w:rsid w:val="00323607"/>
    <w:rsid w:val="00330029"/>
    <w:rsid w:val="00356FFA"/>
    <w:rsid w:val="00361F53"/>
    <w:rsid w:val="0036204F"/>
    <w:rsid w:val="00363654"/>
    <w:rsid w:val="00372F6C"/>
    <w:rsid w:val="00376938"/>
    <w:rsid w:val="00390207"/>
    <w:rsid w:val="0039137E"/>
    <w:rsid w:val="003915D8"/>
    <w:rsid w:val="003957B2"/>
    <w:rsid w:val="00397387"/>
    <w:rsid w:val="003A1919"/>
    <w:rsid w:val="003C0F3D"/>
    <w:rsid w:val="003C7860"/>
    <w:rsid w:val="003E77E1"/>
    <w:rsid w:val="003F0A7C"/>
    <w:rsid w:val="003F65F4"/>
    <w:rsid w:val="003F662B"/>
    <w:rsid w:val="004057F3"/>
    <w:rsid w:val="0043189A"/>
    <w:rsid w:val="0043342F"/>
    <w:rsid w:val="004364AF"/>
    <w:rsid w:val="00440042"/>
    <w:rsid w:val="004403F2"/>
    <w:rsid w:val="00443640"/>
    <w:rsid w:val="00455233"/>
    <w:rsid w:val="0046233C"/>
    <w:rsid w:val="00483916"/>
    <w:rsid w:val="004933DB"/>
    <w:rsid w:val="004A0DD1"/>
    <w:rsid w:val="004A3215"/>
    <w:rsid w:val="004A549E"/>
    <w:rsid w:val="004C373F"/>
    <w:rsid w:val="004C5A60"/>
    <w:rsid w:val="004E6B93"/>
    <w:rsid w:val="004F5DB8"/>
    <w:rsid w:val="004F5F27"/>
    <w:rsid w:val="00502B54"/>
    <w:rsid w:val="00506163"/>
    <w:rsid w:val="0052052A"/>
    <w:rsid w:val="00523419"/>
    <w:rsid w:val="00523884"/>
    <w:rsid w:val="00526E94"/>
    <w:rsid w:val="00537B21"/>
    <w:rsid w:val="00552B00"/>
    <w:rsid w:val="0056017B"/>
    <w:rsid w:val="005606AE"/>
    <w:rsid w:val="005653A9"/>
    <w:rsid w:val="00566851"/>
    <w:rsid w:val="005728EE"/>
    <w:rsid w:val="00572FD7"/>
    <w:rsid w:val="005830D0"/>
    <w:rsid w:val="00595AD3"/>
    <w:rsid w:val="005979C4"/>
    <w:rsid w:val="005A0981"/>
    <w:rsid w:val="005A4BEF"/>
    <w:rsid w:val="005B64CF"/>
    <w:rsid w:val="005C24E2"/>
    <w:rsid w:val="005C301F"/>
    <w:rsid w:val="005E38C0"/>
    <w:rsid w:val="005E401C"/>
    <w:rsid w:val="005E4891"/>
    <w:rsid w:val="005E7140"/>
    <w:rsid w:val="005F1546"/>
    <w:rsid w:val="005F2606"/>
    <w:rsid w:val="005F2776"/>
    <w:rsid w:val="00601CE4"/>
    <w:rsid w:val="006023CB"/>
    <w:rsid w:val="00604541"/>
    <w:rsid w:val="006068A2"/>
    <w:rsid w:val="006068E7"/>
    <w:rsid w:val="00620475"/>
    <w:rsid w:val="006219C2"/>
    <w:rsid w:val="0062504D"/>
    <w:rsid w:val="006346C2"/>
    <w:rsid w:val="0063482B"/>
    <w:rsid w:val="00634E31"/>
    <w:rsid w:val="00640F87"/>
    <w:rsid w:val="006521B6"/>
    <w:rsid w:val="00653F45"/>
    <w:rsid w:val="00665101"/>
    <w:rsid w:val="00671FA4"/>
    <w:rsid w:val="006750F3"/>
    <w:rsid w:val="0068145E"/>
    <w:rsid w:val="006833AD"/>
    <w:rsid w:val="0069465F"/>
    <w:rsid w:val="006A2DD4"/>
    <w:rsid w:val="006A35FD"/>
    <w:rsid w:val="006B4A60"/>
    <w:rsid w:val="006C6889"/>
    <w:rsid w:val="006D5943"/>
    <w:rsid w:val="006D645C"/>
    <w:rsid w:val="006D6784"/>
    <w:rsid w:val="006D71BF"/>
    <w:rsid w:val="006E026E"/>
    <w:rsid w:val="006E0317"/>
    <w:rsid w:val="006E765C"/>
    <w:rsid w:val="006F5159"/>
    <w:rsid w:val="006F5218"/>
    <w:rsid w:val="0070035E"/>
    <w:rsid w:val="007144DE"/>
    <w:rsid w:val="0071567C"/>
    <w:rsid w:val="00721C03"/>
    <w:rsid w:val="0073757A"/>
    <w:rsid w:val="00740B15"/>
    <w:rsid w:val="00741033"/>
    <w:rsid w:val="0075385D"/>
    <w:rsid w:val="00763FA0"/>
    <w:rsid w:val="007705D7"/>
    <w:rsid w:val="00787143"/>
    <w:rsid w:val="007A2126"/>
    <w:rsid w:val="007A42F5"/>
    <w:rsid w:val="007B4A9E"/>
    <w:rsid w:val="007C0543"/>
    <w:rsid w:val="007D3EA6"/>
    <w:rsid w:val="007E4C73"/>
    <w:rsid w:val="007E5155"/>
    <w:rsid w:val="007E6284"/>
    <w:rsid w:val="0080342A"/>
    <w:rsid w:val="008122F6"/>
    <w:rsid w:val="00827945"/>
    <w:rsid w:val="0084444E"/>
    <w:rsid w:val="00850958"/>
    <w:rsid w:val="008512B4"/>
    <w:rsid w:val="008545D0"/>
    <w:rsid w:val="00870793"/>
    <w:rsid w:val="00882958"/>
    <w:rsid w:val="0088461F"/>
    <w:rsid w:val="00885D7F"/>
    <w:rsid w:val="008932EE"/>
    <w:rsid w:val="00895580"/>
    <w:rsid w:val="008958A2"/>
    <w:rsid w:val="008A5368"/>
    <w:rsid w:val="008A5951"/>
    <w:rsid w:val="008C235E"/>
    <w:rsid w:val="008C2788"/>
    <w:rsid w:val="008C4751"/>
    <w:rsid w:val="008D520B"/>
    <w:rsid w:val="008D6933"/>
    <w:rsid w:val="008E03BB"/>
    <w:rsid w:val="008F16F6"/>
    <w:rsid w:val="008F79B4"/>
    <w:rsid w:val="009100E0"/>
    <w:rsid w:val="00925690"/>
    <w:rsid w:val="0092753B"/>
    <w:rsid w:val="0094044B"/>
    <w:rsid w:val="009440B9"/>
    <w:rsid w:val="00953F82"/>
    <w:rsid w:val="009554C0"/>
    <w:rsid w:val="009640CA"/>
    <w:rsid w:val="00970605"/>
    <w:rsid w:val="00975830"/>
    <w:rsid w:val="00981BF8"/>
    <w:rsid w:val="00987259"/>
    <w:rsid w:val="0099090B"/>
    <w:rsid w:val="009911C4"/>
    <w:rsid w:val="009B5666"/>
    <w:rsid w:val="009C3671"/>
    <w:rsid w:val="009D0C6D"/>
    <w:rsid w:val="009D1546"/>
    <w:rsid w:val="009D3B60"/>
    <w:rsid w:val="009D49CD"/>
    <w:rsid w:val="009D75BD"/>
    <w:rsid w:val="009E47AD"/>
    <w:rsid w:val="009E506F"/>
    <w:rsid w:val="009E7136"/>
    <w:rsid w:val="009E743A"/>
    <w:rsid w:val="009F0FB7"/>
    <w:rsid w:val="009F6FAF"/>
    <w:rsid w:val="00A07137"/>
    <w:rsid w:val="00A41B8C"/>
    <w:rsid w:val="00A56AAB"/>
    <w:rsid w:val="00A63CCE"/>
    <w:rsid w:val="00A80068"/>
    <w:rsid w:val="00A80F07"/>
    <w:rsid w:val="00A81A2F"/>
    <w:rsid w:val="00A917D7"/>
    <w:rsid w:val="00A91B5F"/>
    <w:rsid w:val="00AB3BC2"/>
    <w:rsid w:val="00AB5CB1"/>
    <w:rsid w:val="00AC56C0"/>
    <w:rsid w:val="00AD47DF"/>
    <w:rsid w:val="00AE3803"/>
    <w:rsid w:val="00AE733F"/>
    <w:rsid w:val="00AF5C2E"/>
    <w:rsid w:val="00AF7915"/>
    <w:rsid w:val="00AF7C5B"/>
    <w:rsid w:val="00B03AE9"/>
    <w:rsid w:val="00B049C2"/>
    <w:rsid w:val="00B05CDD"/>
    <w:rsid w:val="00B106D5"/>
    <w:rsid w:val="00B152DE"/>
    <w:rsid w:val="00B23D8B"/>
    <w:rsid w:val="00B24B02"/>
    <w:rsid w:val="00B24D08"/>
    <w:rsid w:val="00B30802"/>
    <w:rsid w:val="00B33D9F"/>
    <w:rsid w:val="00B368C7"/>
    <w:rsid w:val="00B52B00"/>
    <w:rsid w:val="00B535CF"/>
    <w:rsid w:val="00B56EF3"/>
    <w:rsid w:val="00B65788"/>
    <w:rsid w:val="00B70B7B"/>
    <w:rsid w:val="00B74A54"/>
    <w:rsid w:val="00B838CB"/>
    <w:rsid w:val="00B844ED"/>
    <w:rsid w:val="00B903DF"/>
    <w:rsid w:val="00B910D4"/>
    <w:rsid w:val="00B916D3"/>
    <w:rsid w:val="00B94E52"/>
    <w:rsid w:val="00BA2CF0"/>
    <w:rsid w:val="00BA4A53"/>
    <w:rsid w:val="00BB1F25"/>
    <w:rsid w:val="00BB39E2"/>
    <w:rsid w:val="00BC038C"/>
    <w:rsid w:val="00BC1E25"/>
    <w:rsid w:val="00BC7449"/>
    <w:rsid w:val="00BC765A"/>
    <w:rsid w:val="00BD39E7"/>
    <w:rsid w:val="00BF3E65"/>
    <w:rsid w:val="00BF3FA7"/>
    <w:rsid w:val="00C14358"/>
    <w:rsid w:val="00C24C4D"/>
    <w:rsid w:val="00C4124C"/>
    <w:rsid w:val="00C41A1E"/>
    <w:rsid w:val="00C52FA3"/>
    <w:rsid w:val="00C5385A"/>
    <w:rsid w:val="00C555D2"/>
    <w:rsid w:val="00C60158"/>
    <w:rsid w:val="00C66DB3"/>
    <w:rsid w:val="00C72FB9"/>
    <w:rsid w:val="00C768B1"/>
    <w:rsid w:val="00C81707"/>
    <w:rsid w:val="00C837A7"/>
    <w:rsid w:val="00CC51D4"/>
    <w:rsid w:val="00CC5FCB"/>
    <w:rsid w:val="00CF14B4"/>
    <w:rsid w:val="00CF50BE"/>
    <w:rsid w:val="00CF6B74"/>
    <w:rsid w:val="00D03514"/>
    <w:rsid w:val="00D13BD1"/>
    <w:rsid w:val="00D17F84"/>
    <w:rsid w:val="00D21A38"/>
    <w:rsid w:val="00D22E08"/>
    <w:rsid w:val="00D235AA"/>
    <w:rsid w:val="00D24D56"/>
    <w:rsid w:val="00D36CEB"/>
    <w:rsid w:val="00D37C25"/>
    <w:rsid w:val="00D42C81"/>
    <w:rsid w:val="00D45A10"/>
    <w:rsid w:val="00D51E74"/>
    <w:rsid w:val="00D61C03"/>
    <w:rsid w:val="00D62858"/>
    <w:rsid w:val="00D63E64"/>
    <w:rsid w:val="00D7523D"/>
    <w:rsid w:val="00D77765"/>
    <w:rsid w:val="00D77C59"/>
    <w:rsid w:val="00D87FF3"/>
    <w:rsid w:val="00D9242B"/>
    <w:rsid w:val="00D9790C"/>
    <w:rsid w:val="00DB2876"/>
    <w:rsid w:val="00DB4797"/>
    <w:rsid w:val="00DC0616"/>
    <w:rsid w:val="00DC2739"/>
    <w:rsid w:val="00DC63CA"/>
    <w:rsid w:val="00DF0312"/>
    <w:rsid w:val="00DF1521"/>
    <w:rsid w:val="00DF6CE7"/>
    <w:rsid w:val="00E079DF"/>
    <w:rsid w:val="00E07D3F"/>
    <w:rsid w:val="00E12807"/>
    <w:rsid w:val="00E12B97"/>
    <w:rsid w:val="00E154D0"/>
    <w:rsid w:val="00E2281C"/>
    <w:rsid w:val="00E24629"/>
    <w:rsid w:val="00E25B58"/>
    <w:rsid w:val="00E30C30"/>
    <w:rsid w:val="00E328A6"/>
    <w:rsid w:val="00E33BF3"/>
    <w:rsid w:val="00E33C1C"/>
    <w:rsid w:val="00E3562D"/>
    <w:rsid w:val="00E359E2"/>
    <w:rsid w:val="00E42796"/>
    <w:rsid w:val="00E43400"/>
    <w:rsid w:val="00E530B3"/>
    <w:rsid w:val="00E54084"/>
    <w:rsid w:val="00E67FCF"/>
    <w:rsid w:val="00E815D5"/>
    <w:rsid w:val="00E90A0B"/>
    <w:rsid w:val="00E91202"/>
    <w:rsid w:val="00EC787A"/>
    <w:rsid w:val="00EC7B2D"/>
    <w:rsid w:val="00ED19CA"/>
    <w:rsid w:val="00ED714D"/>
    <w:rsid w:val="00EE75AD"/>
    <w:rsid w:val="00EF0E25"/>
    <w:rsid w:val="00F00940"/>
    <w:rsid w:val="00F17037"/>
    <w:rsid w:val="00F23252"/>
    <w:rsid w:val="00F23636"/>
    <w:rsid w:val="00F47F3C"/>
    <w:rsid w:val="00F5721B"/>
    <w:rsid w:val="00F63091"/>
    <w:rsid w:val="00F70AD6"/>
    <w:rsid w:val="00F7466F"/>
    <w:rsid w:val="00F779B0"/>
    <w:rsid w:val="00F84F49"/>
    <w:rsid w:val="00F87B7B"/>
    <w:rsid w:val="00F91406"/>
    <w:rsid w:val="00F95DAC"/>
    <w:rsid w:val="00FB2986"/>
    <w:rsid w:val="00FB67F9"/>
    <w:rsid w:val="00FD0E62"/>
    <w:rsid w:val="00FE5250"/>
    <w:rsid w:val="00FE751E"/>
    <w:rsid w:val="00FF0EB2"/>
    <w:rsid w:val="00FF274E"/>
    <w:rsid w:val="00FF2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07A99"/>
  <w15:docId w15:val="{FD3693A3-54B7-42D7-A922-BEEDDDE10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71BF"/>
    <w:rPr>
      <w:rFonts w:ascii="Arial" w:hAnsi="Arial"/>
      <w:sz w:val="24"/>
      <w:szCs w:val="24"/>
      <w:lang w:eastAsia="en-US"/>
    </w:rPr>
  </w:style>
  <w:style w:type="paragraph" w:styleId="Heading1">
    <w:name w:val="heading 1"/>
    <w:basedOn w:val="Normal"/>
    <w:next w:val="Normal"/>
    <w:link w:val="Heading1Char"/>
    <w:qFormat/>
    <w:rsid w:val="006D71BF"/>
    <w:pPr>
      <w:keepNext/>
      <w:spacing w:after="140"/>
      <w:outlineLvl w:val="0"/>
    </w:pPr>
    <w:rPr>
      <w:b/>
      <w:sz w:val="28"/>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jc w:val="both"/>
      <w:outlineLvl w:val="2"/>
    </w:pPr>
    <w:rPr>
      <w:b/>
      <w:i/>
      <w:sz w:val="20"/>
    </w:rPr>
  </w:style>
  <w:style w:type="paragraph" w:styleId="Heading4">
    <w:name w:val="heading 4"/>
    <w:basedOn w:val="Normal"/>
    <w:next w:val="Normal"/>
    <w:qFormat/>
    <w:pPr>
      <w:keepNext/>
      <w:outlineLvl w:val="3"/>
    </w:pPr>
    <w:rPr>
      <w:b/>
      <w:i/>
      <w:sz w:val="22"/>
    </w:rPr>
  </w:style>
  <w:style w:type="paragraph" w:styleId="Heading5">
    <w:name w:val="heading 5"/>
    <w:basedOn w:val="Normal"/>
    <w:next w:val="Normal"/>
    <w:qFormat/>
    <w:pPr>
      <w:keepNext/>
      <w:jc w:val="both"/>
      <w:outlineLvl w:val="4"/>
    </w:pPr>
    <w:rPr>
      <w:b/>
      <w:i/>
      <w:sz w:val="22"/>
    </w:rPr>
  </w:style>
  <w:style w:type="paragraph" w:styleId="Heading6">
    <w:name w:val="heading 6"/>
    <w:basedOn w:val="Normal"/>
    <w:next w:val="Normal"/>
    <w:qFormat/>
    <w:pPr>
      <w:keepNext/>
      <w:tabs>
        <w:tab w:val="left" w:pos="7200"/>
        <w:tab w:val="right" w:pos="9180"/>
      </w:tabs>
      <w:outlineLvl w:val="5"/>
    </w:pPr>
    <w:rPr>
      <w:b/>
      <w:sz w:val="20"/>
    </w:rPr>
  </w:style>
  <w:style w:type="paragraph" w:styleId="Heading7">
    <w:name w:val="heading 7"/>
    <w:basedOn w:val="Normal"/>
    <w:next w:val="Normal"/>
    <w:qFormat/>
    <w:pPr>
      <w:keepNext/>
      <w:tabs>
        <w:tab w:val="right" w:pos="9072"/>
      </w:tabs>
      <w:outlineLvl w:val="6"/>
    </w:pPr>
    <w:rPr>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0"/>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tabs>
        <w:tab w:val="left" w:pos="540"/>
        <w:tab w:val="left" w:pos="7200"/>
        <w:tab w:val="right" w:pos="9180"/>
      </w:tabs>
    </w:pPr>
    <w:rPr>
      <w:sz w:val="20"/>
    </w:rPr>
  </w:style>
  <w:style w:type="character" w:styleId="Hyperlink">
    <w:name w:val="Hyperlink"/>
    <w:basedOn w:val="DefaultParagraphFont"/>
    <w:uiPriority w:val="99"/>
    <w:qFormat/>
    <w:rPr>
      <w:color w:val="0000FF"/>
      <w:u w:val="single"/>
    </w:rPr>
  </w:style>
  <w:style w:type="paragraph" w:customStyle="1" w:styleId="MarginText">
    <w:name w:val="Margin Text"/>
    <w:basedOn w:val="BodyText"/>
    <w:pPr>
      <w:overflowPunct w:val="0"/>
      <w:autoSpaceDE w:val="0"/>
      <w:autoSpaceDN w:val="0"/>
      <w:adjustRightInd w:val="0"/>
      <w:spacing w:after="240" w:line="360" w:lineRule="auto"/>
      <w:textAlignment w:val="baseline"/>
    </w:pPr>
    <w:rPr>
      <w:rFonts w:ascii="Times New Roman" w:hAnsi="Times New Roman"/>
      <w:sz w:val="22"/>
    </w:rPr>
  </w:style>
  <w:style w:type="paragraph" w:customStyle="1" w:styleId="margintext0">
    <w:name w:val="margintext"/>
    <w:basedOn w:val="Normal"/>
    <w:pPr>
      <w:spacing w:before="100" w:after="100"/>
    </w:pPr>
    <w:rPr>
      <w:rFonts w:ascii="Arial Unicode MS" w:eastAsia="Arial Unicode MS" w:hAnsi="Arial Unicode MS"/>
    </w:rPr>
  </w:style>
  <w:style w:type="paragraph" w:styleId="BodyText3">
    <w:name w:val="Body Text 3"/>
    <w:basedOn w:val="Normal"/>
    <w:rPr>
      <w:sz w:val="22"/>
    </w:rPr>
  </w:style>
  <w:style w:type="paragraph" w:styleId="Header">
    <w:name w:val="header"/>
    <w:basedOn w:val="Normal"/>
    <w:link w:val="HeaderChar"/>
    <w:uiPriority w:val="99"/>
    <w:rsid w:val="00F95DAC"/>
    <w:pPr>
      <w:tabs>
        <w:tab w:val="center" w:pos="4153"/>
        <w:tab w:val="right" w:pos="8306"/>
      </w:tabs>
    </w:pPr>
  </w:style>
  <w:style w:type="paragraph" w:styleId="Footer">
    <w:name w:val="footer"/>
    <w:basedOn w:val="Normal"/>
    <w:link w:val="FooterChar"/>
    <w:uiPriority w:val="99"/>
    <w:rsid w:val="00F95DAC"/>
    <w:pPr>
      <w:tabs>
        <w:tab w:val="center" w:pos="4153"/>
        <w:tab w:val="right" w:pos="8306"/>
      </w:tabs>
    </w:pPr>
  </w:style>
  <w:style w:type="paragraph" w:styleId="ListParagraph">
    <w:name w:val="List Paragraph"/>
    <w:basedOn w:val="Normal"/>
    <w:link w:val="ListParagraphChar"/>
    <w:uiPriority w:val="34"/>
    <w:qFormat/>
    <w:rsid w:val="006D71BF"/>
    <w:pPr>
      <w:numPr>
        <w:numId w:val="1"/>
      </w:numPr>
      <w:spacing w:after="140"/>
    </w:pPr>
  </w:style>
  <w:style w:type="character" w:customStyle="1" w:styleId="Heading1Char">
    <w:name w:val="Heading 1 Char"/>
    <w:basedOn w:val="DefaultParagraphFont"/>
    <w:link w:val="Heading1"/>
    <w:rsid w:val="0063482B"/>
    <w:rPr>
      <w:rFonts w:ascii="Arial" w:hAnsi="Arial"/>
      <w:b/>
      <w:sz w:val="28"/>
      <w:szCs w:val="24"/>
      <w:lang w:eastAsia="en-US"/>
    </w:rPr>
  </w:style>
  <w:style w:type="paragraph" w:customStyle="1" w:styleId="FrontpageTitle">
    <w:name w:val="Frontpage_Title"/>
    <w:basedOn w:val="Normal"/>
    <w:link w:val="FrontpageTitleChar"/>
    <w:autoRedefine/>
    <w:qFormat/>
    <w:rsid w:val="0063482B"/>
    <w:pPr>
      <w:spacing w:after="140"/>
      <w:textboxTightWrap w:val="lastLineOnly"/>
    </w:pPr>
    <w:rPr>
      <w:b/>
      <w:color w:val="FFFFFF" w:themeColor="background1"/>
      <w:sz w:val="84"/>
      <w:szCs w:val="84"/>
    </w:rPr>
  </w:style>
  <w:style w:type="character" w:customStyle="1" w:styleId="FrontpageTitleChar">
    <w:name w:val="Frontpage_Title Char"/>
    <w:basedOn w:val="DefaultParagraphFont"/>
    <w:link w:val="FrontpageTitle"/>
    <w:rsid w:val="0063482B"/>
    <w:rPr>
      <w:rFonts w:ascii="Arial" w:hAnsi="Arial"/>
      <w:b/>
      <w:color w:val="FFFFFF" w:themeColor="background1"/>
      <w:sz w:val="84"/>
      <w:szCs w:val="84"/>
      <w:lang w:eastAsia="en-US"/>
    </w:rPr>
  </w:style>
  <w:style w:type="paragraph" w:styleId="NoSpacing">
    <w:name w:val="No Spacing"/>
    <w:link w:val="NoSpacingChar"/>
    <w:uiPriority w:val="1"/>
    <w:qFormat/>
    <w:rsid w:val="0063482B"/>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63482B"/>
    <w:rPr>
      <w:rFonts w:asciiTheme="minorHAnsi" w:eastAsiaTheme="minorEastAsia" w:hAnsiTheme="minorHAnsi" w:cstheme="minorBidi"/>
      <w:sz w:val="22"/>
      <w:szCs w:val="22"/>
      <w:lang w:val="en-US" w:eastAsia="ja-JP"/>
    </w:rPr>
  </w:style>
  <w:style w:type="character" w:customStyle="1" w:styleId="ListParagraphChar">
    <w:name w:val="List Paragraph Char"/>
    <w:basedOn w:val="DefaultParagraphFont"/>
    <w:link w:val="ListParagraph"/>
    <w:uiPriority w:val="34"/>
    <w:rsid w:val="00FF0EB2"/>
    <w:rPr>
      <w:rFonts w:ascii="Arial" w:hAnsi="Arial"/>
      <w:sz w:val="24"/>
      <w:szCs w:val="24"/>
      <w:lang w:eastAsia="en-US"/>
    </w:rPr>
  </w:style>
  <w:style w:type="character" w:styleId="FollowedHyperlink">
    <w:name w:val="FollowedHyperlink"/>
    <w:basedOn w:val="DefaultParagraphFont"/>
    <w:semiHidden/>
    <w:unhideWhenUsed/>
    <w:rsid w:val="00D7523D"/>
    <w:rPr>
      <w:color w:val="7C2855" w:themeColor="followedHyperlink"/>
      <w:u w:val="single"/>
    </w:rPr>
  </w:style>
  <w:style w:type="character" w:styleId="IntenseReference">
    <w:name w:val="Intense Reference"/>
    <w:basedOn w:val="DefaultParagraphFont"/>
    <w:uiPriority w:val="32"/>
    <w:qFormat/>
    <w:rsid w:val="00D7523D"/>
    <w:rPr>
      <w:b/>
      <w:bCs/>
      <w:smallCaps/>
      <w:color w:val="005EB8" w:themeColor="accent1"/>
      <w:spacing w:val="5"/>
    </w:rPr>
  </w:style>
  <w:style w:type="character" w:styleId="CommentReference">
    <w:name w:val="annotation reference"/>
    <w:basedOn w:val="DefaultParagraphFont"/>
    <w:uiPriority w:val="99"/>
    <w:semiHidden/>
    <w:unhideWhenUsed/>
    <w:rsid w:val="00D7523D"/>
    <w:rPr>
      <w:sz w:val="16"/>
      <w:szCs w:val="16"/>
    </w:rPr>
  </w:style>
  <w:style w:type="paragraph" w:styleId="CommentText">
    <w:name w:val="annotation text"/>
    <w:basedOn w:val="Normal"/>
    <w:link w:val="CommentTextChar"/>
    <w:uiPriority w:val="99"/>
    <w:semiHidden/>
    <w:unhideWhenUsed/>
    <w:rsid w:val="00D7523D"/>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D7523D"/>
    <w:rPr>
      <w:rFonts w:asciiTheme="minorHAnsi" w:eastAsiaTheme="minorHAnsi" w:hAnsiTheme="minorHAnsi" w:cstheme="minorBidi"/>
      <w:lang w:eastAsia="en-US"/>
    </w:rPr>
  </w:style>
  <w:style w:type="table" w:styleId="TableGrid">
    <w:name w:val="Table Grid"/>
    <w:basedOn w:val="TableNormal"/>
    <w:uiPriority w:val="39"/>
    <w:rsid w:val="00506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830D0"/>
    <w:rPr>
      <w:i/>
      <w:iCs/>
    </w:rPr>
  </w:style>
  <w:style w:type="character" w:styleId="UnresolvedMention">
    <w:name w:val="Unresolved Mention"/>
    <w:basedOn w:val="DefaultParagraphFont"/>
    <w:uiPriority w:val="99"/>
    <w:semiHidden/>
    <w:unhideWhenUsed/>
    <w:rsid w:val="006C6889"/>
    <w:rPr>
      <w:color w:val="605E5C"/>
      <w:shd w:val="clear" w:color="auto" w:fill="E1DFDD"/>
    </w:rPr>
  </w:style>
  <w:style w:type="character" w:customStyle="1" w:styleId="HeaderChar">
    <w:name w:val="Header Char"/>
    <w:basedOn w:val="DefaultParagraphFont"/>
    <w:link w:val="Header"/>
    <w:uiPriority w:val="99"/>
    <w:rsid w:val="000356C1"/>
    <w:rPr>
      <w:rFonts w:ascii="Arial" w:hAnsi="Arial"/>
      <w:sz w:val="24"/>
      <w:szCs w:val="24"/>
      <w:lang w:eastAsia="en-US"/>
    </w:rPr>
  </w:style>
  <w:style w:type="character" w:customStyle="1" w:styleId="FooterChar">
    <w:name w:val="Footer Char"/>
    <w:basedOn w:val="DefaultParagraphFont"/>
    <w:link w:val="Footer"/>
    <w:uiPriority w:val="99"/>
    <w:rsid w:val="000356C1"/>
    <w:rPr>
      <w:rFonts w:ascii="Arial" w:hAnsi="Arial"/>
      <w:sz w:val="24"/>
      <w:szCs w:val="24"/>
      <w:lang w:eastAsia="en-US"/>
    </w:rPr>
  </w:style>
  <w:style w:type="paragraph" w:styleId="CommentSubject">
    <w:name w:val="annotation subject"/>
    <w:basedOn w:val="CommentText"/>
    <w:next w:val="CommentText"/>
    <w:link w:val="CommentSubjectChar"/>
    <w:semiHidden/>
    <w:unhideWhenUsed/>
    <w:rsid w:val="005F1546"/>
    <w:pPr>
      <w:spacing w:after="0"/>
    </w:pPr>
    <w:rPr>
      <w:rFonts w:ascii="Arial" w:eastAsia="Times New Roman" w:hAnsi="Arial" w:cs="Times New Roman"/>
      <w:b/>
      <w:bCs/>
    </w:rPr>
  </w:style>
  <w:style w:type="character" w:customStyle="1" w:styleId="CommentSubjectChar">
    <w:name w:val="Comment Subject Char"/>
    <w:basedOn w:val="CommentTextChar"/>
    <w:link w:val="CommentSubject"/>
    <w:semiHidden/>
    <w:rsid w:val="005F1546"/>
    <w:rPr>
      <w:rFonts w:ascii="Arial" w:eastAsiaTheme="minorHAnsi" w:hAnsi="Arial"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04822">
      <w:bodyDiv w:val="1"/>
      <w:marLeft w:val="0"/>
      <w:marRight w:val="0"/>
      <w:marTop w:val="0"/>
      <w:marBottom w:val="0"/>
      <w:divBdr>
        <w:top w:val="none" w:sz="0" w:space="0" w:color="auto"/>
        <w:left w:val="none" w:sz="0" w:space="0" w:color="auto"/>
        <w:bottom w:val="none" w:sz="0" w:space="0" w:color="auto"/>
        <w:right w:val="none" w:sz="0" w:space="0" w:color="auto"/>
      </w:divBdr>
    </w:div>
    <w:div w:id="1744645464">
      <w:bodyDiv w:val="1"/>
      <w:marLeft w:val="0"/>
      <w:marRight w:val="0"/>
      <w:marTop w:val="0"/>
      <w:marBottom w:val="0"/>
      <w:divBdr>
        <w:top w:val="none" w:sz="0" w:space="0" w:color="auto"/>
        <w:left w:val="none" w:sz="0" w:space="0" w:color="auto"/>
        <w:bottom w:val="none" w:sz="0" w:space="0" w:color="auto"/>
        <w:right w:val="none" w:sz="0" w:space="0" w:color="auto"/>
      </w:divBdr>
    </w:div>
    <w:div w:id="1811167842">
      <w:bodyDiv w:val="1"/>
      <w:marLeft w:val="0"/>
      <w:marRight w:val="0"/>
      <w:marTop w:val="0"/>
      <w:marBottom w:val="0"/>
      <w:divBdr>
        <w:top w:val="none" w:sz="0" w:space="0" w:color="auto"/>
        <w:left w:val="none" w:sz="0" w:space="0" w:color="auto"/>
        <w:bottom w:val="none" w:sz="0" w:space="0" w:color="auto"/>
        <w:right w:val="none" w:sz="0" w:space="0" w:color="auto"/>
      </w:divBdr>
    </w:div>
    <w:div w:id="213190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NHSD-2016-362951521-22619</_dlc_DocId>
    <_dlc_DocIdUrl xmlns="b538a2fb-d67d-4290-91ee-6c6f3d90262e">
      <Url>https://hscic365.sharepoint.com/sites/NDC/Category/_layouts/15/DocIdRedir.aspx?ID=NHSD-2016-362951521-22619</Url>
      <Description>NHSD-2016-362951521-22619</Description>
    </_dlc_DocIdUrl>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725D-0004-440A-9C92-0B7ABCA4FE9C}">
  <ds:schemaRefs>
    <ds:schemaRef ds:uri="http://schemas.microsoft.com/sharepoint/v3/contenttype/forms"/>
  </ds:schemaRefs>
</ds:datastoreItem>
</file>

<file path=customXml/itemProps2.xml><?xml version="1.0" encoding="utf-8"?>
<ds:datastoreItem xmlns:ds="http://schemas.openxmlformats.org/officeDocument/2006/customXml" ds:itemID="{07032C75-270D-494B-860F-BA3F0E1AD47C}">
  <ds:schemaRefs>
    <ds:schemaRef ds:uri="http://schemas.microsoft.com/sharepoint/events"/>
  </ds:schemaRefs>
</ds:datastoreItem>
</file>

<file path=customXml/itemProps3.xml><?xml version="1.0" encoding="utf-8"?>
<ds:datastoreItem xmlns:ds="http://schemas.openxmlformats.org/officeDocument/2006/customXml" ds:itemID="{E0920F6F-5D7E-4DF0-839D-26D58CB54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38a2fb-d67d-4290-91ee-6c6f3d90262e"/>
    <ds:schemaRef ds:uri="38fddb45-92ec-4940-bf7f-3232a2a2b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1E60E-7245-4FDA-A8A1-898E7455E340}">
  <ds:schemaRefs>
    <ds:schemaRef ds:uri="http://schemas.microsoft.com/office/2006/metadata/properties"/>
    <ds:schemaRef ds:uri="http://schemas.microsoft.com/office/infopath/2007/PartnerControls"/>
    <ds:schemaRef ds:uri="b538a2fb-d67d-4290-91ee-6c6f3d90262e"/>
    <ds:schemaRef ds:uri="http://schemas.microsoft.com/sharepoint/v3"/>
  </ds:schemaRefs>
</ds:datastoreItem>
</file>

<file path=customXml/itemProps5.xml><?xml version="1.0" encoding="utf-8"?>
<ds:datastoreItem xmlns:ds="http://schemas.openxmlformats.org/officeDocument/2006/customXml" ds:itemID="{2A5723F9-B9C8-4BDC-BE2F-F9C8442EF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NHS Digital</vt:lpstr>
    </vt:vector>
  </TitlesOfParts>
  <Company>Health &amp; Social Care Information Centre</Company>
  <LinksUpToDate>false</LinksUpToDate>
  <CharactersWithSpaces>1778</CharactersWithSpaces>
  <SharedDoc>false</SharedDoc>
  <HLinks>
    <vt:vector size="6" baseType="variant">
      <vt:variant>
        <vt:i4>7012397</vt:i4>
      </vt:variant>
      <vt:variant>
        <vt:i4>3</vt:i4>
      </vt:variant>
      <vt:variant>
        <vt:i4>0</vt:i4>
      </vt:variant>
      <vt:variant>
        <vt:i4>5</vt:i4>
      </vt:variant>
      <vt:variant>
        <vt:lpwstr>http://www.connectingforhealth.nhs.uk/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Digital</dc:title>
  <dc:creator>Clare Cottrell</dc:creator>
  <cp:lastModifiedBy>Andrew Machin</cp:lastModifiedBy>
  <cp:revision>25</cp:revision>
  <cp:lastPrinted>2018-06-13T09:18:00Z</cp:lastPrinted>
  <dcterms:created xsi:type="dcterms:W3CDTF">2018-07-16T11:24:00Z</dcterms:created>
  <dcterms:modified xsi:type="dcterms:W3CDTF">2019-10-10T07:36:00Z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hscicOrgProfessionalGroup">
    <vt:lpwstr/>
  </property>
  <property fmtid="{D5CDD505-2E9C-101B-9397-08002B2CF9AE}" pid="4" name="hscicOrgCorporateFunction">
    <vt:lpwstr/>
  </property>
  <property fmtid="{D5CDD505-2E9C-101B-9397-08002B2CF9AE}" pid="5" name="hscicOrgOfficeLocation">
    <vt:lpwstr/>
  </property>
  <property fmtid="{D5CDD505-2E9C-101B-9397-08002B2CF9AE}" pid="6" name="hscicOrgPortfolioDomain">
    <vt:lpwstr/>
  </property>
  <property fmtid="{D5CDD505-2E9C-101B-9397-08002B2CF9AE}" pid="7" name="hscicDocumentType">
    <vt:lpwstr>147;#Templates|aff1a68b-1933-4dcf-8d00-314af96fd52f</vt:lpwstr>
  </property>
  <property fmtid="{D5CDD505-2E9C-101B-9397-08002B2CF9AE}" pid="8" name="_dlc_DocIdItemGuid">
    <vt:lpwstr>f6d421b5-a777-47e5-8c5f-3d65bdffe27b</vt:lpwstr>
  </property>
</Properties>
</file>